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B196" w14:textId="0240FC62" w:rsidR="008525A6" w:rsidRDefault="00637939" w:rsidP="00D8219A">
      <w:pPr>
        <w:jc w:val="thaiDistribute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bookmarkStart w:id="0" w:name="_Hlk179339540"/>
      <w:r w:rsidRPr="007735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Dietary Phospholipid-Supplementation Affects Blood Metrics, Reproductive Indices, and Biochemical Parameters of Female Shark Catfish, </w:t>
      </w:r>
      <w:r w:rsidRPr="007735F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Pangasius nasutus</w:t>
      </w:r>
      <w:bookmarkEnd w:id="0"/>
    </w:p>
    <w:p w14:paraId="77DF872B" w14:textId="77777777" w:rsidR="00637939" w:rsidRDefault="00637939" w:rsidP="0063793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41438433"/>
    </w:p>
    <w:p w14:paraId="61600E2A" w14:textId="018D375D" w:rsidR="00637939" w:rsidRPr="007735FF" w:rsidRDefault="00D8219A" w:rsidP="00D8219A">
      <w:pPr>
        <w:spacing w:line="480" w:lineRule="auto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</w:t>
      </w:r>
      <w:r w:rsidR="00637939" w:rsidRPr="00160A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1B7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37939" w:rsidRPr="00773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" w:name="_Hlk141305865"/>
      <w:r w:rsidR="00637939" w:rsidRPr="007735FF">
        <w:rPr>
          <w:rFonts w:ascii="Times New Roman" w:hAnsi="Times New Roman" w:cs="Times New Roman"/>
          <w:color w:val="000000" w:themeColor="text1"/>
          <w:sz w:val="24"/>
          <w:szCs w:val="24"/>
        </w:rPr>
        <w:t>Biochemical composition of liver, gonad, and muscle</w:t>
      </w:r>
      <w:bookmarkEnd w:id="2"/>
      <w:r w:rsidR="00637939" w:rsidRPr="00773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female </w:t>
      </w:r>
      <w:r w:rsidR="00637939" w:rsidRPr="007735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Pangasius nasutus</w:t>
      </w:r>
      <w:r w:rsidR="00637939" w:rsidRPr="00773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fed </w:t>
      </w:r>
      <w:r w:rsidR="00637939"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>with varying levels of phospholipid-supplemented</w:t>
      </w:r>
      <w:r w:rsidR="00637939" w:rsidRPr="007735FF">
        <w:rPr>
          <w:rFonts w:ascii="Times New Roman" w:eastAsia="Times New Roman" w:hAnsi="Times New Roman" w:cs="Times New Roman"/>
          <w:color w:val="000000" w:themeColor="text1"/>
          <w:lang w:eastAsia="en-MY"/>
          <w14:ligatures w14:val="none"/>
        </w:rPr>
        <w:t xml:space="preserve"> </w:t>
      </w:r>
      <w:r w:rsidR="00637939" w:rsidRPr="007735FF">
        <w:rPr>
          <w:rFonts w:ascii="Times New Roman" w:hAnsi="Times New Roman" w:cs="Times New Roman"/>
          <w:color w:val="000000" w:themeColor="text1"/>
          <w:sz w:val="24"/>
          <w:szCs w:val="24"/>
        </w:rPr>
        <w:t>diets for 90 days</w:t>
      </w:r>
      <w:r w:rsidR="006379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tbl>
      <w:tblPr>
        <w:tblW w:w="9418" w:type="dxa"/>
        <w:jc w:val="center"/>
        <w:tblLook w:val="04A0" w:firstRow="1" w:lastRow="0" w:firstColumn="1" w:lastColumn="0" w:noHBand="0" w:noVBand="1"/>
      </w:tblPr>
      <w:tblGrid>
        <w:gridCol w:w="1299"/>
        <w:gridCol w:w="1740"/>
        <w:gridCol w:w="1740"/>
        <w:gridCol w:w="1740"/>
        <w:gridCol w:w="1745"/>
        <w:gridCol w:w="1154"/>
      </w:tblGrid>
      <w:tr w:rsidR="00637939" w:rsidRPr="007735FF" w14:paraId="7DD9A7AB" w14:textId="77777777" w:rsidTr="00895EBD">
        <w:trPr>
          <w:trHeight w:val="397"/>
          <w:jc w:val="center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5EFD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E1CF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 0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8A22" w14:textId="36209B00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</w:t>
            </w:r>
            <w:r w:rsidR="005948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FC37" w14:textId="1BE72ACA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</w:t>
            </w:r>
            <w:r w:rsidR="005948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96DC" w14:textId="0E614E6B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</w:t>
            </w:r>
            <w:r w:rsidR="005948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3755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P-value</w:t>
            </w:r>
          </w:p>
        </w:tc>
      </w:tr>
      <w:tr w:rsidR="00637939" w:rsidRPr="007735FF" w14:paraId="561816E0" w14:textId="77777777" w:rsidTr="00895EBD">
        <w:trPr>
          <w:trHeight w:val="191"/>
          <w:jc w:val="center"/>
        </w:trPr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BA0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Liver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062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7F7A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36EC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E023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87D6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7939" w:rsidRPr="007735FF" w14:paraId="594EB388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5326C35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Protein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6E2F7B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65.80±0.94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204FD5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68.48±0.43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A38987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60.11±2.77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66DFD024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67.17±0.86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3340D596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0.007</w:t>
            </w:r>
          </w:p>
        </w:tc>
      </w:tr>
      <w:tr w:rsidR="00637939" w:rsidRPr="007735FF" w14:paraId="3562123A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B4A52A8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Lipid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51C03D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17.81±0.74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48A965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17.40±0.70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975B3C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16.6±0.09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6393FAF1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19.30±0.12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3F0EC9D7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637939" w:rsidRPr="007735FF" w14:paraId="42352F1A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E61FBBD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032BC5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5.54±0.00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4B3018D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7.03±0.23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4F6806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8.83±0.00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0B5673F1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5.69±0.00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0EAA9C27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37939" w:rsidRPr="007735FF" w14:paraId="06FEA7B6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D5CD55C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Moisture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71E6E4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5.59±0.00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B382B5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4.75±0.00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AA3756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6.53±0.00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3719D96D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6.00±0.00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75B6F5BF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637939" w:rsidRPr="007735FF" w14:paraId="0DEDB88C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274A663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Gonads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2029CA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CEFEDBE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80772D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1A68E9D1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45DEC30E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7939" w:rsidRPr="007735FF" w14:paraId="4BAE020E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3CD78C5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Protein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9F1A53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66.45±0.03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C1A642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69.36±1.98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143674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71.57±0.93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2079B903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74.37±0.28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78BB7CC1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637939" w:rsidRPr="007735FF" w14:paraId="79611B34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D91BC5C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Lipid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F3F722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.17±0.14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5C816F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12.43±0.24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DE4E00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13.83±0.26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52632533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13.83±0.19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4096EF24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637939" w:rsidRPr="007735FF" w14:paraId="3698DCDA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D5DA602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B667FB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5.50±0.17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CBFC612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6.47±0.20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1EA218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5.70±0.23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763D2870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5.10±0.25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234559F5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637939" w:rsidRPr="007735FF" w14:paraId="580FB85B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15D70A9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Moisture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B7D897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9.32±0.00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FCE07C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4.75±0.00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3CE7C4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6.53±0.00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52940133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6.14±0.00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12FEE7CF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637939" w:rsidRPr="007735FF" w14:paraId="65C5239D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E2051D3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Muscle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EFF287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380E04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7E9BA5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0926143D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14E30F0D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7939" w:rsidRPr="007735FF" w14:paraId="0F31301B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6F41939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Protein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787BB7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63.27±0.73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2F1DC8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76.37±0.90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9656B4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76.90±0.00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3688F116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76.03±0.77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3E95AD96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7939" w:rsidRPr="007735FF" w14:paraId="77481D79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D0F42C3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Lipid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813390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9.33±0.23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A41DE9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10.33±0.30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1C6491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11.17±0.13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434AB7E3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12.77±0.13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247D558F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37939" w:rsidRPr="007735FF" w14:paraId="28991F7F" w14:textId="77777777" w:rsidTr="00895EBD">
        <w:trPr>
          <w:trHeight w:val="191"/>
          <w:jc w:val="center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49F9296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Ash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C74010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5.96±0.20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F168CD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6.07±0.09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4E42C8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4.90±0.15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1B64E958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3.99±0.00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0958A406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637939" w:rsidRPr="007735FF" w14:paraId="450519B8" w14:textId="77777777" w:rsidTr="00895EBD">
        <w:trPr>
          <w:trHeight w:val="191"/>
          <w:jc w:val="center"/>
        </w:trPr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1026" w14:textId="77777777" w:rsidR="00637939" w:rsidRPr="007735FF" w:rsidRDefault="00637939" w:rsidP="00895E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Moisture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4072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6.37±0.00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298F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5.77±0.30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2C1D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6.28±0.59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3438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5.93±0.32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2075" w14:textId="77777777" w:rsidR="00637939" w:rsidRPr="007735FF" w:rsidRDefault="00637939" w:rsidP="00D821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</w:tbl>
    <w:p w14:paraId="6FB8934A" w14:textId="46E55AB4" w:rsidR="00637939" w:rsidRPr="009243C5" w:rsidRDefault="00637939" w:rsidP="006379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5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Note:</w:t>
      </w:r>
      <w:r w:rsidRPr="00773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Different superscripts on the same rows indicate significant differences (</w:t>
      </w:r>
      <w:r>
        <w:rPr>
          <w:rFonts w:ascii="Times New Roman" w:hAnsi="Times New Roman" w:cs="Angsana New"/>
          <w:color w:val="000000" w:themeColor="text1"/>
          <w:sz w:val="24"/>
          <w:szCs w:val="30"/>
          <w:lang w:val="en-US" w:bidi="th-TH"/>
        </w:rPr>
        <w:t>p</w:t>
      </w:r>
      <w:r w:rsidRPr="00773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&lt;0.05) from one-way ANOVA; values are </w:t>
      </w:r>
      <w:proofErr w:type="spellStart"/>
      <w:r w:rsidRPr="007735FF">
        <w:rPr>
          <w:rFonts w:ascii="Times New Roman" w:hAnsi="Times New Roman" w:cs="Times New Roman"/>
          <w:color w:val="000000" w:themeColor="text1"/>
          <w:sz w:val="24"/>
          <w:szCs w:val="24"/>
        </w:rPr>
        <w:t>means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7735FF">
        <w:rPr>
          <w:rFonts w:ascii="Times New Roman" w:hAnsi="Times New Roman" w:cs="Times New Roman"/>
          <w:color w:val="000000" w:themeColor="text1"/>
          <w:sz w:val="24"/>
          <w:szCs w:val="24"/>
        </w:rPr>
        <w:t>SD</w:t>
      </w:r>
      <w:proofErr w:type="spellEnd"/>
      <w:r w:rsidRPr="00773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 = 3).</w:t>
      </w:r>
    </w:p>
    <w:p w14:paraId="4268524B" w14:textId="374C5FEC" w:rsidR="00D8219A" w:rsidRDefault="00D8219A" w:rsidP="00637939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08B9D4" w14:textId="77777777" w:rsidR="00D8219A" w:rsidRDefault="00D821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729EC2D" w14:textId="6E4C347E" w:rsidR="00637939" w:rsidRPr="007735FF" w:rsidRDefault="00D8219A" w:rsidP="00637939">
      <w:pPr>
        <w:spacing w:after="0" w:line="48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Supplementary </w:t>
      </w:r>
      <w:r w:rsidR="00637939" w:rsidRPr="000F6E6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Table </w:t>
      </w:r>
      <w:r w:rsidR="001B774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2</w:t>
      </w:r>
      <w:r w:rsidR="00637939" w:rsidRPr="007735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="006379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37939" w:rsidRPr="007735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Fatty acid composition (% of total FAME) of female </w:t>
      </w:r>
      <w:r w:rsidR="00637939" w:rsidRPr="007735F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Pangasius nasutus </w:t>
      </w:r>
      <w:r w:rsidR="00637939" w:rsidRPr="007735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liver fed varying levels of phospholipid-supplemented diets for 90 days</w:t>
      </w:r>
      <w:r w:rsidR="006379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tbl>
      <w:tblPr>
        <w:tblW w:w="8774" w:type="dxa"/>
        <w:jc w:val="center"/>
        <w:tblBorders>
          <w:top w:val="single" w:sz="4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530"/>
        <w:gridCol w:w="1563"/>
        <w:gridCol w:w="1585"/>
        <w:gridCol w:w="1701"/>
        <w:gridCol w:w="977"/>
      </w:tblGrid>
      <w:tr w:rsidR="00637939" w:rsidRPr="007735FF" w14:paraId="42E566D4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478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>Treatment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BCF7" w14:textId="6FA55E53" w:rsidR="00637939" w:rsidRPr="007735FF" w:rsidRDefault="005948F4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>PL 0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2F0B" w14:textId="59872BB0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>PL</w:t>
            </w:r>
            <w:r w:rsidR="005948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6E46" w14:textId="36C25D6F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>PL</w:t>
            </w:r>
            <w:r w:rsidR="005948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>2.0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2C87" w14:textId="6D10C0D3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>PL</w:t>
            </w:r>
            <w:r w:rsidR="005948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>2.5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FA4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>p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ligatures w14:val="none"/>
              </w:rPr>
              <w:t>-value</w:t>
            </w:r>
          </w:p>
        </w:tc>
      </w:tr>
      <w:tr w:rsidR="00637939" w:rsidRPr="007735FF" w14:paraId="3A6C8A39" w14:textId="77777777" w:rsidTr="00895EBD">
        <w:trPr>
          <w:trHeight w:val="284"/>
          <w:jc w:val="center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A6BD5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C14:0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BA82C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3.24±0.00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4637F3EB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2.36±0.57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ab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14:paraId="6B95603A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3.84±1.38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997373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1.74±0.00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5EEEFA7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0.027</w:t>
            </w:r>
          </w:p>
        </w:tc>
      </w:tr>
      <w:tr w:rsidR="00637939" w:rsidRPr="007735FF" w14:paraId="41C4832E" w14:textId="77777777" w:rsidTr="00895EBD">
        <w:trPr>
          <w:trHeight w:val="284"/>
          <w:jc w:val="center"/>
        </w:trPr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FF7B27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C17:0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248E3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1.57±0.03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bc</w:t>
            </w: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6FAD9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0.38±0.2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625D4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2.96±0.27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A06EB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37.46±13.1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977" w:type="dxa"/>
            <w:tcBorders>
              <w:bottom w:val="nil"/>
            </w:tcBorders>
            <w:shd w:val="clear" w:color="auto" w:fill="auto"/>
            <w:vAlign w:val="bottom"/>
          </w:tcPr>
          <w:p w14:paraId="29C33B3E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0.001</w:t>
            </w:r>
          </w:p>
        </w:tc>
      </w:tr>
      <w:tr w:rsidR="00637939" w:rsidRPr="007735FF" w14:paraId="26D00FA5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E94465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C23:0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F1918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1.20±0.00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68189F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0.02±0.02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8550EC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1.52±0.35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7E3A5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0.28±0.28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18FDAF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0.004</w:t>
            </w:r>
          </w:p>
        </w:tc>
      </w:tr>
      <w:tr w:rsidR="00637939" w:rsidRPr="007735FF" w14:paraId="33E20F2D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F5059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C24:0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E3FA6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0.46±0.28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bc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09E9A7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9.52±0.00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559A4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15.59±1.00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0BDA1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1.70±0.82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CB9EDBB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0.000</w:t>
            </w:r>
          </w:p>
        </w:tc>
      </w:tr>
      <w:tr w:rsidR="00637939" w:rsidRPr="007735FF" w14:paraId="7481C01A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26D0F1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C16:1n-9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CE87B63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49.15±6.84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D247E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6.54±0.00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71C551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7.24±0.03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4F8F87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8.21±0.17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977" w:type="dxa"/>
            <w:tcBorders>
              <w:top w:val="nil"/>
            </w:tcBorders>
            <w:shd w:val="clear" w:color="auto" w:fill="auto"/>
            <w:vAlign w:val="bottom"/>
          </w:tcPr>
          <w:p w14:paraId="6E6003E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0.000</w:t>
            </w:r>
          </w:p>
        </w:tc>
      </w:tr>
      <w:tr w:rsidR="00637939" w:rsidRPr="007735FF" w14:paraId="3E4DCA8A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0B39EE8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C18:1n-9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5E3EEB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0.96±0.03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448CFEC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51.63±4.1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85D5F7C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23.81±6.73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124EE3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0.16±0.11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0D3897A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0.000</w:t>
            </w:r>
          </w:p>
        </w:tc>
      </w:tr>
      <w:tr w:rsidR="00637939" w:rsidRPr="007735FF" w14:paraId="19A4CC71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95FD2F8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C20:1n-7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C2D4ED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0.37±0.02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13619F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0.25±0.14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bc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38E275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1.26±0.21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F88FB8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14.75±4.23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525E3E7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0.003</w:t>
            </w:r>
          </w:p>
        </w:tc>
      </w:tr>
      <w:tr w:rsidR="00637939" w:rsidRPr="007735FF" w14:paraId="031A428B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243D561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C20:4n-6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F5DCB4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1.41±0.03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C4BF88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0.13±0.01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89FA1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2.28±0.07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D4BC37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2.32±0.86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E96327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0.004</w:t>
            </w:r>
          </w:p>
        </w:tc>
      </w:tr>
      <w:tr w:rsidR="00637939" w:rsidRPr="007735FF" w14:paraId="64E14B6C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777D07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C18:2n-6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00447AC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16.73±6.3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3E3899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5.22±0.00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10E186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6.52±0.07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CA1DE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6.62±0.86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97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8EADB0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0.000</w:t>
            </w:r>
          </w:p>
        </w:tc>
      </w:tr>
      <w:tr w:rsidR="00637939" w:rsidRPr="007735FF" w14:paraId="612A53DF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174AC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C18:3n-6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29C4DEB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3.86±0.15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ab</w:t>
            </w: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660EDC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3.50±0.00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354C34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10.72±0.81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D4147F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7.04±4.54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97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42316B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0.033</w:t>
            </w:r>
          </w:p>
        </w:tc>
      </w:tr>
      <w:tr w:rsidR="00637939" w:rsidRPr="007735FF" w14:paraId="101377E6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FE08E78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C20:3n-3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C6601E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3.75±0.26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bc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962468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4.62±2.49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A38648A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18.56±1.54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075BE2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6.41±0.24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00CA49A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0.000</w:t>
            </w:r>
          </w:p>
        </w:tc>
      </w:tr>
      <w:tr w:rsidR="00637939" w:rsidRPr="007735FF" w14:paraId="1201B01F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5EB5EC3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C20:5n-3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19F3F1F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1.91±0.40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4571C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4.65±1.12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42A1617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1.72±0.8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D9E386F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5.23±0.00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9E7F07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0.004</w:t>
            </w:r>
          </w:p>
        </w:tc>
      </w:tr>
      <w:tr w:rsidR="00637939" w:rsidRPr="007735FF" w14:paraId="10AF9F58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CE5E64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C22:6n-3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0806F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3.86±0.15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ab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FFBCA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0.36±0.11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F5D9E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2.26±0.07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B4DDA3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5.81±5.22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A79FF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0.027</w:t>
            </w:r>
          </w:p>
        </w:tc>
      </w:tr>
      <w:tr w:rsidR="00637939" w:rsidRPr="007735FF" w14:paraId="4FC75A3D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C80AEB0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∑n-3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FBA66D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9.52±0.00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08E65B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9.43±0.03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7A022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22.54±0.02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8B09A5B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17.45±0.03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A1E845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0.003</w:t>
            </w:r>
          </w:p>
        </w:tc>
      </w:tr>
      <w:tr w:rsidR="00637939" w:rsidRPr="007735FF" w14:paraId="187F4D41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DDDBA31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∑n-6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E3CB01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22.0±0.03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93BFE0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8.85±0.02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bc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D8C472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19.52±0.03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99368E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15.98±0.00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72B704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0.000</w:t>
            </w:r>
          </w:p>
        </w:tc>
      </w:tr>
      <w:tr w:rsidR="00637939" w:rsidRPr="007735FF" w14:paraId="20E95778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6C37AF2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n-3/n-6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45088E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0.43±0.02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0A1E55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1.06±0.02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bc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DE7C3D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1.15±0.00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F50363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1.09±0.03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33DB22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0.004</w:t>
            </w:r>
          </w:p>
        </w:tc>
      </w:tr>
      <w:tr w:rsidR="00637939" w:rsidRPr="007735FF" w14:paraId="10F801AA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2CD5875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∑SFA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AC74D6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6.47±0.00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bc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AF06A0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12.28±0.04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41FE4E3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23.91±0.20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69C8C3E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41.18±0.21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EBCEDB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0.002</w:t>
            </w:r>
          </w:p>
        </w:tc>
      </w:tr>
      <w:tr w:rsidR="00637939" w:rsidRPr="007735FF" w14:paraId="2C2FF341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64801F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∑MUFA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B93E2E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50.48±0.2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3758ABF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58.42±0.03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F58836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32.31±0.24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1B5BADF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23.12±0.02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bc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3CEB63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0.004</w:t>
            </w:r>
          </w:p>
        </w:tc>
      </w:tr>
      <w:tr w:rsidR="00637939" w:rsidRPr="007735FF" w14:paraId="71FA73AB" w14:textId="77777777" w:rsidTr="00895EBD">
        <w:trPr>
          <w:trHeight w:val="284"/>
          <w:jc w:val="center"/>
        </w:trPr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93D7B5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∑PUFA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C7257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31.52±0.3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F49FCA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18.48±0.11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A3019E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42.06±0.12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81E03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33.43±0.01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8290D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0.012</w:t>
            </w:r>
          </w:p>
        </w:tc>
      </w:tr>
    </w:tbl>
    <w:p w14:paraId="30346DEB" w14:textId="3A0758C5" w:rsidR="00637939" w:rsidRPr="007735FF" w:rsidRDefault="00637939" w:rsidP="00637939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7735F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Note:</w:t>
      </w:r>
      <w:r w:rsidRPr="007735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Results are presented as </w:t>
      </w:r>
      <w:proofErr w:type="spellStart"/>
      <w:r w:rsidRPr="007735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means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±</w:t>
      </w:r>
      <w:r w:rsidRPr="007735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SD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735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(n = 3). Means in the same row with different superscripts are significantly different</w:t>
      </w:r>
      <w:r w:rsidRPr="007735FF">
        <w:rPr>
          <w:rFonts w:ascii="Times New Roman" w:eastAsia="Calibri" w:hAnsi="Times New Roman" w:cs="Times New Roman"/>
          <w:color w:val="000000" w:themeColor="text1"/>
          <w:lang w:val="en-US"/>
        </w:rPr>
        <w:t>.</w:t>
      </w:r>
    </w:p>
    <w:p w14:paraId="55D713F4" w14:textId="1D6C9026" w:rsidR="00D8219A" w:rsidRDefault="00D8219A" w:rsidP="0063793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MY"/>
          <w14:ligatures w14:val="none"/>
        </w:rPr>
      </w:pPr>
    </w:p>
    <w:p w14:paraId="68E2B5F4" w14:textId="77777777" w:rsidR="00D8219A" w:rsidRDefault="00D8219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MY"/>
          <w14:ligatures w14:val="none"/>
        </w:rPr>
        <w:br w:type="page"/>
      </w:r>
    </w:p>
    <w:p w14:paraId="733082BE" w14:textId="1B0BA758" w:rsidR="00637939" w:rsidRPr="007735FF" w:rsidRDefault="00D8219A" w:rsidP="00637939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Supplementary </w:t>
      </w:r>
      <w:r w:rsidR="00637939" w:rsidRPr="000F6E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MY"/>
          <w14:ligatures w14:val="none"/>
        </w:rPr>
        <w:t xml:space="preserve">Table </w:t>
      </w:r>
      <w:r w:rsidR="001B7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MY"/>
          <w14:ligatures w14:val="none"/>
        </w:rPr>
        <w:t>3</w:t>
      </w:r>
      <w:r w:rsidR="00637939"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>.</w:t>
      </w:r>
      <w:r w:rsidR="0063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 xml:space="preserve"> </w:t>
      </w:r>
      <w:r w:rsidR="00637939"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 xml:space="preserve">Fatty acid composition (% of total FAME) of female </w:t>
      </w:r>
      <w:r w:rsidRPr="007735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MY"/>
          <w14:ligatures w14:val="none"/>
        </w:rPr>
        <w:t xml:space="preserve">Pangasius </w:t>
      </w:r>
      <w:r w:rsidR="00637939" w:rsidRPr="007735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MY"/>
          <w14:ligatures w14:val="none"/>
        </w:rPr>
        <w:t xml:space="preserve">nasutus </w:t>
      </w:r>
      <w:r w:rsidR="00637939"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>gonad fed varying levels of phospholipid-supplemented diets for 90 days</w:t>
      </w:r>
      <w:r w:rsidR="0063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>.</w:t>
      </w:r>
    </w:p>
    <w:tbl>
      <w:tblPr>
        <w:tblW w:w="9217" w:type="dxa"/>
        <w:jc w:val="center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536"/>
        <w:gridCol w:w="1516"/>
        <w:gridCol w:w="1137"/>
      </w:tblGrid>
      <w:tr w:rsidR="00637939" w:rsidRPr="007735FF" w14:paraId="4F0A21CF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49A0D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Treatment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B545" w14:textId="7FBB6BB4" w:rsidR="00637939" w:rsidRPr="007735FF" w:rsidRDefault="005948F4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PL 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4FC05" w14:textId="1C03061F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PL</w:t>
            </w:r>
            <w:r w:rsidR="005948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 xml:space="preserve"> 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1.5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5317E" w14:textId="6CDE0216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PL</w:t>
            </w:r>
            <w:r w:rsidR="005948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 xml:space="preserve"> 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2.0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89B59" w14:textId="52DC6A11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PL</w:t>
            </w:r>
            <w:r w:rsidR="005948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 xml:space="preserve"> 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2.5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C606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p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-value</w:t>
            </w:r>
          </w:p>
        </w:tc>
      </w:tr>
      <w:tr w:rsidR="00637939" w:rsidRPr="007735FF" w14:paraId="0F4AF031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E15B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C14:0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542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3.89±0.03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10F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4.45±0.12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963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1.29±0.18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B41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0.02±0.02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bc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90A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0.000</w:t>
            </w:r>
          </w:p>
        </w:tc>
      </w:tr>
      <w:tr w:rsidR="00637939" w:rsidRPr="007735FF" w14:paraId="3A6397F4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45C4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C24:0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525C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5.13±0.12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6B5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5.78±0.03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B86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6.76±0.48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0C5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8.37±0.1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90A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0.000</w:t>
            </w:r>
          </w:p>
        </w:tc>
      </w:tr>
      <w:tr w:rsidR="00637939" w:rsidRPr="007735FF" w14:paraId="7C173AE8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9443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C16:1n-9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A8A8E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29.65±0.08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2599B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27.99±1.69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457FE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8.77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±0.01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0661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8.23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± 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970C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0.000</w:t>
            </w:r>
          </w:p>
        </w:tc>
      </w:tr>
      <w:tr w:rsidR="00637939" w:rsidRPr="007735FF" w14:paraId="57CF64D4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C939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C18:1n-9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5BC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10.38±0.38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bc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095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15.35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ABE9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21.57±3.35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0607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19.51±4.13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021A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0.000</w:t>
            </w:r>
          </w:p>
        </w:tc>
      </w:tr>
      <w:tr w:rsidR="00637939" w:rsidRPr="007735FF" w14:paraId="619DB7AF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BFA7F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C24:1n-9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C00A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1.36±0.84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51AA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3.5±0.37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D068F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0.33±0.2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1802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0.01±0.01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bc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D5D3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0.003</w:t>
            </w:r>
          </w:p>
        </w:tc>
      </w:tr>
      <w:tr w:rsidR="00637939" w:rsidRPr="007735FF" w14:paraId="26A695DA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90F5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C20:1n-7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05C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0.05±0.05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bc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B06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0.31±0.05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7A9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2.89±0.03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D3C9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1.2±0.04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87F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0.000</w:t>
            </w:r>
          </w:p>
        </w:tc>
      </w:tr>
      <w:tr w:rsidR="00637939" w:rsidRPr="007735FF" w14:paraId="7ECC9446" w14:textId="77777777" w:rsidTr="00895EBD">
        <w:trPr>
          <w:trHeight w:val="68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F897C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C20:4n-6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A4A37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1.41±0.03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DF699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1.08±0.01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A248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2.28±0.07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7F37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2.32±0.86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3B3FB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0.004</w:t>
            </w:r>
          </w:p>
        </w:tc>
      </w:tr>
      <w:tr w:rsidR="00637939" w:rsidRPr="007735FF" w14:paraId="38C8DF5F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13772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C18:2n-6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8C72F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28.78±9.03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E4DD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25.04±3.7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BE23A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22.03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bc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2B7B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31.44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±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5.44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ECFDC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0.000</w:t>
            </w:r>
          </w:p>
        </w:tc>
      </w:tr>
      <w:tr w:rsidR="00637939" w:rsidRPr="007735FF" w14:paraId="57D7ADC6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2E1F0C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C18:3n-3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69D98A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1.95±0.17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CB563B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2.98±1.4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ab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B7D9C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3.96±0.12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2A273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1.91±0.42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ab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2F623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0.026</w:t>
            </w:r>
          </w:p>
        </w:tc>
      </w:tr>
      <w:tr w:rsidR="00637939" w:rsidRPr="007735FF" w14:paraId="4F47D7F0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5E0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C18:3n-6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BE89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0.82±0.05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bc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43A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2.64±0.77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DB6C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2.04±0.2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86D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3.65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C053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0.003</w:t>
            </w:r>
          </w:p>
        </w:tc>
      </w:tr>
      <w:tr w:rsidR="00637939" w:rsidRPr="007735FF" w14:paraId="6607289B" w14:textId="77777777" w:rsidTr="00895EBD">
        <w:trPr>
          <w:trHeight w:val="242"/>
          <w:jc w:val="center"/>
        </w:trPr>
        <w:tc>
          <w:tcPr>
            <w:tcW w:w="16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FD57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C20:3n-6</w:t>
            </w: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9C57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7.56±0.11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961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1.29±0.05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bc</w:t>
            </w:r>
          </w:p>
        </w:tc>
        <w:tc>
          <w:tcPr>
            <w:tcW w:w="1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AE9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3.53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27A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5.23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FADF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0.000</w:t>
            </w:r>
          </w:p>
        </w:tc>
      </w:tr>
      <w:tr w:rsidR="00637939" w:rsidRPr="007735FF" w14:paraId="3D156A37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BC38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C20:3n-3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782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1.98±0.2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bc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3DE9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2.72±0.2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0F2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13.97±1.9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25A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5.67±2.03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4823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0.000</w:t>
            </w:r>
          </w:p>
        </w:tc>
      </w:tr>
      <w:tr w:rsidR="00637939" w:rsidRPr="007735FF" w14:paraId="02489B66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8916D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C20:5n-3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FED71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1.72±0.08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bc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5092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3.12±0.02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CF5D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4.65±1.12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EDB7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6.32±0.03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6593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0.004</w:t>
            </w:r>
          </w:p>
        </w:tc>
      </w:tr>
      <w:tr w:rsidR="00637939" w:rsidRPr="007735FF" w14:paraId="2C4836EB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E4F6D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C22:6n-3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9EB5B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3.86±0.15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DBF9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1.36±0.11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bc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1B81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2.26±0.07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c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06C59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4.63±5.22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9874C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0.027</w:t>
            </w:r>
          </w:p>
        </w:tc>
      </w:tr>
      <w:tr w:rsidR="00637939" w:rsidRPr="007735FF" w14:paraId="58FE2C3D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F93B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∑n-3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28BC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9.51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±0.1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82E6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10.18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8DD63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24.84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2131B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18.53± 0.08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3BB1D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0.003</w:t>
            </w:r>
          </w:p>
        </w:tc>
      </w:tr>
      <w:tr w:rsidR="00637939" w:rsidRPr="007735FF" w14:paraId="26F67C48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3FECC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∑n-6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29B66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38.57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04FDF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30.05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±0.2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52A9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29.88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±0.11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F4050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42.64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±0.2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3210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0.004</w:t>
            </w:r>
          </w:p>
        </w:tc>
      </w:tr>
      <w:tr w:rsidR="00637939" w:rsidRPr="007735FF" w14:paraId="2B205BFF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AAA39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n-3/n-6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1454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0.25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±0.2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B258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0.34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±0.1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AC3F7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0.83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CCF79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0.43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±0.1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0086F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0.003</w:t>
            </w:r>
          </w:p>
        </w:tc>
      </w:tr>
      <w:tr w:rsidR="00637939" w:rsidRPr="007735FF" w14:paraId="3BD4BA3C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61F07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∑SFA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11DC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9.02±0.12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FDA52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10.23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  <w:t>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747C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8.05±0.02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90B1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8.39±0.03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B1F83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0.003</w:t>
            </w:r>
          </w:p>
        </w:tc>
      </w:tr>
      <w:tr w:rsidR="00637939" w:rsidRPr="007735FF" w14:paraId="5CA71261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F95ADF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∑MUFA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201D5C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41.44±0.02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135879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47.15±0.01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35CBC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33.56±0.03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D7AFD7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28.95±0.04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bc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81B26E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0.021</w:t>
            </w:r>
          </w:p>
        </w:tc>
      </w:tr>
      <w:tr w:rsidR="00637939" w:rsidRPr="007735FF" w14:paraId="6A5A912D" w14:textId="77777777" w:rsidTr="00895EBD">
        <w:trPr>
          <w:trHeight w:val="242"/>
          <w:jc w:val="center"/>
        </w:trPr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790D2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∑PUFA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FA3297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54.08±0.12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737EC8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40.23±0.05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D393C5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54.72±0.14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D8F9F4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61.17±3.4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9FC8E" w14:textId="77777777" w:rsidR="00637939" w:rsidRPr="007735FF" w:rsidRDefault="00637939" w:rsidP="00895E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0.028</w:t>
            </w:r>
          </w:p>
        </w:tc>
      </w:tr>
    </w:tbl>
    <w:p w14:paraId="2F805107" w14:textId="7F63FDAA" w:rsidR="00637939" w:rsidRPr="007735FF" w:rsidRDefault="00637939" w:rsidP="00637939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</w:pPr>
      <w:bookmarkStart w:id="3" w:name="_Hlk165023075"/>
      <w:r w:rsidRPr="007735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MY"/>
          <w14:ligatures w14:val="none"/>
        </w:rPr>
        <w:t>Note:</w:t>
      </w:r>
      <w:r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 xml:space="preserve"> Results are </w:t>
      </w:r>
      <w:r w:rsidRPr="007735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presented </w:t>
      </w:r>
      <w:r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 xml:space="preserve">as </w:t>
      </w:r>
      <w:proofErr w:type="spellStart"/>
      <w:r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>mean±SD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>;</w:t>
      </w:r>
      <w:r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 xml:space="preserve"> Means in the same row with different superscripts are significantly different. (n = 3)</w:t>
      </w:r>
    </w:p>
    <w:bookmarkEnd w:id="3"/>
    <w:p w14:paraId="7D6DEC71" w14:textId="6841D7D4" w:rsidR="00D8219A" w:rsidRDefault="00D8219A" w:rsidP="0063793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MY"/>
          <w14:ligatures w14:val="none"/>
        </w:rPr>
      </w:pPr>
    </w:p>
    <w:p w14:paraId="4101D8CD" w14:textId="77777777" w:rsidR="00D8219A" w:rsidRDefault="00D8219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MY"/>
          <w14:ligatures w14:val="none"/>
        </w:rPr>
        <w:br w:type="page"/>
      </w:r>
    </w:p>
    <w:p w14:paraId="72E4AA49" w14:textId="55D9826F" w:rsidR="00637939" w:rsidRPr="000F6E6B" w:rsidRDefault="00D8219A" w:rsidP="00637939">
      <w:pP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en-MY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Supplementary </w:t>
      </w:r>
      <w:r w:rsidR="00637939" w:rsidRPr="007931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MY"/>
          <w14:ligatures w14:val="none"/>
        </w:rPr>
        <w:t xml:space="preserve">Table </w:t>
      </w:r>
      <w:r w:rsidR="001B7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MY"/>
          <w14:ligatures w14:val="none"/>
        </w:rPr>
        <w:t>4</w:t>
      </w:r>
      <w:r w:rsidR="00637939"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>.</w:t>
      </w:r>
      <w:r w:rsidR="0063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 xml:space="preserve"> </w:t>
      </w:r>
      <w:r w:rsidR="00637939"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 xml:space="preserve">Fatty acid composition (% of total FAME) of female </w:t>
      </w:r>
      <w:r w:rsidR="00637939" w:rsidRPr="007735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MY"/>
          <w14:ligatures w14:val="none"/>
        </w:rPr>
        <w:t xml:space="preserve">Pangasius nasutus </w:t>
      </w:r>
      <w:r w:rsidR="00637939"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>muscle fed varying levels of phospholipid-supplemented diets for 90 days</w:t>
      </w:r>
      <w:r w:rsidR="00637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47"/>
        <w:gridCol w:w="1534"/>
        <w:gridCol w:w="1657"/>
        <w:gridCol w:w="1534"/>
        <w:gridCol w:w="1612"/>
        <w:gridCol w:w="1242"/>
      </w:tblGrid>
      <w:tr w:rsidR="00637939" w:rsidRPr="007735FF" w14:paraId="369FBFEF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59593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Treatment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80756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PL 0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E4D66" w14:textId="541FCCE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PL</w:t>
            </w:r>
            <w:r w:rsidR="005948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 xml:space="preserve"> 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1.5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C361F" w14:textId="6304A523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PL</w:t>
            </w:r>
            <w:r w:rsidR="005948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 xml:space="preserve"> 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2.0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504AC" w14:textId="44402D25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PL</w:t>
            </w:r>
            <w:r w:rsidR="005948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 xml:space="preserve"> 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2.5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12A46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p</w:t>
            </w:r>
            <w:r w:rsidRPr="007735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MY"/>
                <w14:ligatures w14:val="none"/>
              </w:rPr>
              <w:t>-value</w:t>
            </w:r>
          </w:p>
        </w:tc>
      </w:tr>
      <w:tr w:rsidR="00637939" w:rsidRPr="007735FF" w14:paraId="0B81578C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FB15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C14:0</w:t>
            </w:r>
          </w:p>
        </w:tc>
        <w:tc>
          <w:tcPr>
            <w:tcW w:w="8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2482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5.63±0.59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9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3477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2.45±0.91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9DA3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5.33±0.26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8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38FA" w14:textId="4071EB9C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0.02±0.02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6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A298" w14:textId="6F7040C6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</w:t>
            </w:r>
            <w:r w:rsidR="00A4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20</w:t>
            </w:r>
          </w:p>
        </w:tc>
      </w:tr>
      <w:tr w:rsidR="00637939" w:rsidRPr="007735FF" w14:paraId="3AA39074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3D6B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C16:0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2E7A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1.52±0.76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DADB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17.78± 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E9EA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0.92±0.01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6E20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0.82±0.05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C3B4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0.037</w:t>
            </w:r>
          </w:p>
        </w:tc>
      </w:tr>
      <w:tr w:rsidR="00637939" w:rsidRPr="007735FF" w14:paraId="2372F863" w14:textId="77777777" w:rsidTr="00895EBD">
        <w:trPr>
          <w:trHeight w:val="299"/>
          <w:jc w:val="center"/>
        </w:trPr>
        <w:tc>
          <w:tcPr>
            <w:tcW w:w="8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9799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C21:0</w:t>
            </w:r>
          </w:p>
        </w:tc>
        <w:tc>
          <w:tcPr>
            <w:tcW w:w="8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8546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1.73±0.11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AD36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30.38±12.19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8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E834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2.68±0.09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89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E8D6" w14:textId="6D6886ED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0.8±0.24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68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1A54" w14:textId="1474C48B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</w:t>
            </w:r>
            <w:r w:rsidR="00A4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56</w:t>
            </w:r>
          </w:p>
        </w:tc>
      </w:tr>
      <w:tr w:rsidR="00637939" w:rsidRPr="007735FF" w14:paraId="2AB76B44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A8B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C23:0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112D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2.57±0.5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DAFD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0.3±0.16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0E79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1.5±0.32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2DBF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0.26±0.07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C08A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0.002</w:t>
            </w:r>
          </w:p>
        </w:tc>
      </w:tr>
      <w:tr w:rsidR="00637939" w:rsidRPr="007735FF" w14:paraId="57AF92EC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AD05D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C24:0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876A0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0.75±0.05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B8EBF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0.03±0.03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01F2F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0.21±0.21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93A32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7.85±0.1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A6E21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0.000</w:t>
            </w:r>
          </w:p>
        </w:tc>
      </w:tr>
      <w:tr w:rsidR="00637939" w:rsidRPr="007735FF" w14:paraId="081D0FD4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444A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C16:1n-7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A50C7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29.94±2.71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85CE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0.33±0.17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F33C9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0.44±0.02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27AEA" w14:textId="5E0D2855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0.04±0.02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23521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0.000</w:t>
            </w:r>
          </w:p>
        </w:tc>
      </w:tr>
      <w:tr w:rsidR="00637939" w:rsidRPr="007735FF" w14:paraId="13BAABB9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4ED83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C18:1n-9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8AEF5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4.06±0.91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CA3DA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0.76±0.32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6BA89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0.45±0.05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EF988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19.51±4.13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78F20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0.046</w:t>
            </w:r>
          </w:p>
        </w:tc>
      </w:tr>
      <w:tr w:rsidR="00637939" w:rsidRPr="007735FF" w14:paraId="3FC9B025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A9DAA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C18:2n-6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F6B35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44.47±0.5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0B230" w14:textId="331987EB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24.99±10.9</w:t>
            </w:r>
            <w:r w:rsidR="00A4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d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09E6C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40.32±2.11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A7DEA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50.4±5.44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D23F7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0.000</w:t>
            </w:r>
          </w:p>
        </w:tc>
      </w:tr>
      <w:tr w:rsidR="00637939" w:rsidRPr="007735FF" w14:paraId="5BDAFF15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77471F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C18:3n-3</w:t>
            </w:r>
          </w:p>
        </w:tc>
        <w:tc>
          <w:tcPr>
            <w:tcW w:w="8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F03545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2.51±0.2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9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387D13" w14:textId="3101331D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0.83±0.02</w:t>
            </w:r>
            <w:r w:rsidR="00A4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d</w:t>
            </w:r>
          </w:p>
        </w:tc>
        <w:tc>
          <w:tcPr>
            <w:tcW w:w="8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22EFAF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11.36±2.45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8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51E5BE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1.91±0.42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6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E76358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0.001</w:t>
            </w:r>
          </w:p>
        </w:tc>
      </w:tr>
      <w:tr w:rsidR="00637939" w:rsidRPr="007735FF" w14:paraId="558044E4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78B9D8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C20:4n-6</w:t>
            </w:r>
          </w:p>
        </w:tc>
        <w:tc>
          <w:tcPr>
            <w:tcW w:w="8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7E7EEA" w14:textId="0B517CD9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0.88±0.2</w:t>
            </w:r>
            <w:r w:rsidR="00A4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d</w:t>
            </w:r>
          </w:p>
        </w:tc>
        <w:tc>
          <w:tcPr>
            <w:tcW w:w="9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D7C321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1.42±0.14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65A6F4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1.85±0.05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8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C28993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2.63±0.01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6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24A950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0.013</w:t>
            </w:r>
          </w:p>
        </w:tc>
      </w:tr>
      <w:tr w:rsidR="00637939" w:rsidRPr="007735FF" w14:paraId="0CDF2F49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FCF2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C20:3n-3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A300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3.33±0.7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BE155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1.27±0.09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06BC5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8.85±0.79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34202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7.67±2.03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7E73E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0.001</w:t>
            </w:r>
          </w:p>
        </w:tc>
      </w:tr>
      <w:tr w:rsidR="00637939" w:rsidRPr="007735FF" w14:paraId="398FE447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BD5D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C20:5n-3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7B50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3.28±0.08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A6CB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9.9±4.17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A7D1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3.79±0.13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D040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10.23±0.14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DA21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0.030</w:t>
            </w:r>
          </w:p>
        </w:tc>
      </w:tr>
      <w:tr w:rsidR="00637939" w:rsidRPr="007735FF" w14:paraId="677F6538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4BC9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C22:6n-3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4F9C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0.65±0.49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FB99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9.98±4.27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F406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10.21±0.05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630B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12.08±0.32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872C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0.028</w:t>
            </w:r>
          </w:p>
        </w:tc>
      </w:tr>
      <w:tr w:rsidR="00637939" w:rsidRPr="007735FF" w14:paraId="0720C0F1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B0510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∑n-3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09FC" w14:textId="7D8116E4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9.77±0.02</w:t>
            </w:r>
            <w:r w:rsidR="00A45824" w:rsidRPr="00A4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d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1D3DA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21.98±0.06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91ABB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34.21±0.02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324D1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31.89±0.05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83832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0.013</w:t>
            </w:r>
          </w:p>
        </w:tc>
      </w:tr>
      <w:tr w:rsidR="00637939" w:rsidRPr="007735FF" w14:paraId="7345951B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8AD0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∑n-6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F5F3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45.35±0.01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4173" w14:textId="7F48081A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26.41±0.05</w:t>
            </w:r>
            <w:r w:rsidR="00A4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d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87E9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42.17±0.06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B2C9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53.03±0.01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AB40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0.002</w:t>
            </w:r>
          </w:p>
        </w:tc>
      </w:tr>
      <w:tr w:rsidR="00637939" w:rsidRPr="007735FF" w14:paraId="6E1C9D0B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62B5D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∑n-3/n-6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A60B0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0.22±0.06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BE182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0.83±0.02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6FA17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0.81±0.01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5113B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0.60±0.02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2EC35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0.000</w:t>
            </w:r>
          </w:p>
        </w:tc>
      </w:tr>
      <w:tr w:rsidR="00637939" w:rsidRPr="007735FF" w14:paraId="454ED7C0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1AF7F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∑SFA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688C2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16.38±0.45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94A5B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52.18±0.32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62A4D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11.57±0.11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18A04" w14:textId="4834E8CC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9.82±0.01</w:t>
            </w:r>
            <w:r w:rsidR="00A4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d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87E37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0.003</w:t>
            </w:r>
          </w:p>
        </w:tc>
      </w:tr>
      <w:tr w:rsidR="00637939" w:rsidRPr="007735FF" w14:paraId="07734AA5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B7BD6F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∑MUFA</w:t>
            </w:r>
          </w:p>
        </w:tc>
        <w:tc>
          <w:tcPr>
            <w:tcW w:w="8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EB3F9D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34.0±0.05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9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F44046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25.32±0.14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52C042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62.61±2.11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8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A65D26" w14:textId="7D7E7A38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19.51±4.13</w:t>
            </w:r>
            <w:r w:rsidR="00A4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d</w:t>
            </w:r>
          </w:p>
        </w:tc>
        <w:tc>
          <w:tcPr>
            <w:tcW w:w="6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5044FC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0.045</w:t>
            </w:r>
          </w:p>
        </w:tc>
      </w:tr>
      <w:tr w:rsidR="00637939" w:rsidRPr="007735FF" w14:paraId="3C2453B0" w14:textId="77777777" w:rsidTr="00895EBD">
        <w:trPr>
          <w:trHeight w:val="299"/>
          <w:jc w:val="center"/>
        </w:trPr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036046" w14:textId="77777777" w:rsidR="00637939" w:rsidRPr="007735FF" w:rsidRDefault="00637939" w:rsidP="00895E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∑PUFA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915072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48.45±0.7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b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C7F85D" w14:textId="6090DEA2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21.98±0.6</w:t>
            </w:r>
            <w:r w:rsidR="00A4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d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FBE2E" w14:textId="7823B139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24.0±0.02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c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7FE5F7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70.21±0.12</w:t>
            </w: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MY"/>
                <w14:ligatures w14:val="none"/>
              </w:rPr>
              <w:t>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A62D4B" w14:textId="77777777" w:rsidR="00637939" w:rsidRPr="007735FF" w:rsidRDefault="00637939" w:rsidP="00D821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</w:pPr>
            <w:r w:rsidRPr="007735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MY"/>
                <w14:ligatures w14:val="none"/>
              </w:rPr>
              <w:t>0.003</w:t>
            </w:r>
          </w:p>
        </w:tc>
      </w:tr>
    </w:tbl>
    <w:p w14:paraId="58AB5EAE" w14:textId="7EE702D1" w:rsidR="00637939" w:rsidRPr="007735FF" w:rsidRDefault="00637939" w:rsidP="00637939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</w:pPr>
      <w:r w:rsidRPr="007735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MY"/>
          <w14:ligatures w14:val="none"/>
        </w:rPr>
        <w:t>Note:</w:t>
      </w:r>
      <w:r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 xml:space="preserve"> Results are </w:t>
      </w:r>
      <w:r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MY"/>
          <w14:ligatures w14:val="none"/>
        </w:rPr>
        <w:t xml:space="preserve">presented </w:t>
      </w:r>
      <w:r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 xml:space="preserve">as </w:t>
      </w:r>
      <w:proofErr w:type="spellStart"/>
      <w:r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>mean±SD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>;</w:t>
      </w:r>
      <w:r w:rsidRPr="00773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  <w14:ligatures w14:val="none"/>
        </w:rPr>
        <w:t xml:space="preserve"> Means in the same row with different superscripts are significantly different. (n = 3).</w:t>
      </w:r>
    </w:p>
    <w:p w14:paraId="23A2CA4F" w14:textId="77777777" w:rsidR="00637939" w:rsidRPr="00637939" w:rsidRDefault="00637939">
      <w:pPr>
        <w:rPr>
          <w:rFonts w:ascii="Times New Roman" w:hAnsi="Times New Roman" w:cs="Times New Roman"/>
          <w:sz w:val="24"/>
          <w:szCs w:val="24"/>
          <w:lang w:val="en-MY"/>
        </w:rPr>
      </w:pPr>
    </w:p>
    <w:sectPr w:rsidR="00637939" w:rsidRPr="00637939" w:rsidSect="00F346FC">
      <w:type w:val="continuous"/>
      <w:pgSz w:w="11906" w:h="16838" w:code="9"/>
      <w:pgMar w:top="1440" w:right="1440" w:bottom="1440" w:left="1440" w:header="1021" w:footer="340" w:gutter="0"/>
      <w:cols w:space="708"/>
      <w:titlePg/>
      <w:bidi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wMjc3NrUwNDEzNTVR0lEKTi0uzszPAykwrQUA80BK1SwAAAA="/>
  </w:docVars>
  <w:rsids>
    <w:rsidRoot w:val="00637939"/>
    <w:rsid w:val="00192071"/>
    <w:rsid w:val="001B7740"/>
    <w:rsid w:val="00224485"/>
    <w:rsid w:val="002F04DA"/>
    <w:rsid w:val="005948F4"/>
    <w:rsid w:val="00637939"/>
    <w:rsid w:val="008525A6"/>
    <w:rsid w:val="008E0E45"/>
    <w:rsid w:val="008F2594"/>
    <w:rsid w:val="00A45824"/>
    <w:rsid w:val="00BC2428"/>
    <w:rsid w:val="00C07FC9"/>
    <w:rsid w:val="00D8219A"/>
    <w:rsid w:val="00DF4262"/>
    <w:rsid w:val="00E266DF"/>
    <w:rsid w:val="00E623D3"/>
    <w:rsid w:val="00E62EF1"/>
    <w:rsid w:val="00F346FC"/>
    <w:rsid w:val="00F66F84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441C"/>
  <w15:chartTrackingRefBased/>
  <w15:docId w15:val="{9B1D9A8B-336A-4709-8C4D-B6D49B3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7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7939"/>
    <w:pPr>
      <w:spacing w:line="240" w:lineRule="auto"/>
    </w:pPr>
    <w:rPr>
      <w:kern w:val="2"/>
      <w:sz w:val="20"/>
      <w:szCs w:val="20"/>
      <w:lang w:val="en-MY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7939"/>
    <w:rPr>
      <w:kern w:val="2"/>
      <w:sz w:val="20"/>
      <w:szCs w:val="20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0E7E43-6674-48C9-9C2E-00A12344FD87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A273B-B769-48C9-9EF1-92632CAA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TORSABO</dc:creator>
  <cp:keywords/>
  <dc:description/>
  <cp:lastModifiedBy>Managing Editor</cp:lastModifiedBy>
  <cp:revision>2</cp:revision>
  <dcterms:created xsi:type="dcterms:W3CDTF">2025-04-21T09:05:00Z</dcterms:created>
  <dcterms:modified xsi:type="dcterms:W3CDTF">2025-04-21T09:05:00Z</dcterms:modified>
</cp:coreProperties>
</file>