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3E3" w:rsidRDefault="006017C0" w:rsidP="006017C0">
      <w:pPr>
        <w:spacing w:after="0" w:line="240" w:lineRule="auto"/>
        <w:jc w:val="center"/>
        <w:rPr>
          <w:rFonts w:ascii="TH SarabunPSK" w:hAnsi="TH SarabunPSK" w:cs="TH SarabunPSK"/>
          <w:b/>
          <w:bCs/>
          <w:sz w:val="36"/>
          <w:szCs w:val="36"/>
        </w:rPr>
      </w:pPr>
      <w:r w:rsidRPr="006017C0">
        <w:rPr>
          <w:rFonts w:ascii="TH SarabunPSK" w:hAnsi="TH SarabunPSK" w:cs="TH SarabunPSK"/>
          <w:b/>
          <w:bCs/>
          <w:sz w:val="36"/>
          <w:szCs w:val="36"/>
          <w:cs/>
        </w:rPr>
        <w:t>ปัจจัยที่สัมพันธ์กับการมีส่วนร่วมในการป้องกันและควบคุมโรคไข้เลือดออก</w:t>
      </w:r>
    </w:p>
    <w:p w:rsidR="006017C0" w:rsidRPr="006017C0" w:rsidRDefault="006017C0" w:rsidP="006017C0">
      <w:pPr>
        <w:spacing w:after="0" w:line="240" w:lineRule="auto"/>
        <w:jc w:val="center"/>
        <w:rPr>
          <w:rFonts w:ascii="TH SarabunPSK" w:hAnsi="TH SarabunPSK" w:cs="TH SarabunPSK"/>
          <w:b/>
          <w:bCs/>
          <w:sz w:val="36"/>
          <w:szCs w:val="36"/>
        </w:rPr>
      </w:pPr>
      <w:r w:rsidRPr="006017C0">
        <w:rPr>
          <w:rFonts w:ascii="TH SarabunPSK" w:hAnsi="TH SarabunPSK" w:cs="TH SarabunPSK"/>
          <w:b/>
          <w:bCs/>
          <w:sz w:val="36"/>
          <w:szCs w:val="36"/>
          <w:cs/>
        </w:rPr>
        <w:t>ของอาสาสมัครสาธารณสุขประจำหมู่บ้าน อำเภออ่าวลึก จังหวัดกระบี่</w:t>
      </w:r>
    </w:p>
    <w:p w:rsidR="00B673E3" w:rsidRDefault="006017C0" w:rsidP="006017C0">
      <w:pPr>
        <w:spacing w:after="0" w:line="240" w:lineRule="auto"/>
        <w:jc w:val="center"/>
        <w:rPr>
          <w:rFonts w:ascii="TH SarabunPSK" w:hAnsi="TH SarabunPSK" w:cs="TH SarabunPSK"/>
          <w:b/>
          <w:bCs/>
          <w:sz w:val="36"/>
          <w:szCs w:val="36"/>
        </w:rPr>
      </w:pPr>
      <w:r w:rsidRPr="006017C0">
        <w:rPr>
          <w:rFonts w:ascii="TH SarabunPSK" w:hAnsi="TH SarabunPSK" w:cs="TH SarabunPSK"/>
          <w:b/>
          <w:bCs/>
          <w:sz w:val="36"/>
          <w:szCs w:val="36"/>
        </w:rPr>
        <w:t>Factors related to participation of village health volunteers on dengue hemorrhagic fever prevention and control</w:t>
      </w:r>
      <w:r w:rsidR="00B673E3">
        <w:rPr>
          <w:rFonts w:ascii="TH SarabunPSK" w:hAnsi="TH SarabunPSK" w:cs="TH SarabunPSK"/>
          <w:b/>
          <w:bCs/>
          <w:sz w:val="36"/>
          <w:szCs w:val="36"/>
        </w:rPr>
        <w:t xml:space="preserve"> </w:t>
      </w:r>
    </w:p>
    <w:p w:rsidR="006017C0" w:rsidRPr="006017C0" w:rsidRDefault="006017C0" w:rsidP="006017C0">
      <w:pPr>
        <w:spacing w:after="0" w:line="240" w:lineRule="auto"/>
        <w:jc w:val="center"/>
        <w:rPr>
          <w:rFonts w:ascii="TH SarabunPSK" w:eastAsia="Calibri" w:hAnsi="TH SarabunPSK" w:cs="TH SarabunPSK"/>
          <w:sz w:val="36"/>
          <w:szCs w:val="36"/>
          <w:cs/>
        </w:rPr>
      </w:pPr>
      <w:r w:rsidRPr="006017C0">
        <w:rPr>
          <w:rFonts w:ascii="TH SarabunPSK" w:hAnsi="TH SarabunPSK" w:cs="TH SarabunPSK"/>
          <w:b/>
          <w:bCs/>
          <w:sz w:val="36"/>
          <w:szCs w:val="36"/>
        </w:rPr>
        <w:t>in Ao luek district, krabi province</w:t>
      </w:r>
    </w:p>
    <w:p w:rsidR="006017C0" w:rsidRPr="006017C0" w:rsidRDefault="006017C0" w:rsidP="006017C0">
      <w:pPr>
        <w:spacing w:after="0" w:line="240" w:lineRule="auto"/>
        <w:jc w:val="center"/>
        <w:rPr>
          <w:rFonts w:ascii="TH SarabunPSK" w:eastAsia="Calibri" w:hAnsi="TH SarabunPSK" w:cs="TH SarabunPSK"/>
        </w:rPr>
      </w:pPr>
    </w:p>
    <w:p w:rsidR="006017C0" w:rsidRPr="006017C0" w:rsidRDefault="006017C0" w:rsidP="006017C0">
      <w:pPr>
        <w:spacing w:after="0" w:line="240" w:lineRule="auto"/>
        <w:jc w:val="right"/>
        <w:rPr>
          <w:rFonts w:ascii="TH SarabunPSK" w:eastAsia="Calibri" w:hAnsi="TH SarabunPSK" w:cs="TH SarabunPSK"/>
          <w:b/>
          <w:bCs/>
          <w:sz w:val="30"/>
          <w:szCs w:val="30"/>
        </w:rPr>
      </w:pPr>
      <w:r w:rsidRPr="006017C0">
        <w:rPr>
          <w:rFonts w:ascii="TH SarabunPSK" w:eastAsia="Calibri" w:hAnsi="TH SarabunPSK" w:cs="TH SarabunPSK"/>
          <w:b/>
          <w:bCs/>
          <w:sz w:val="30"/>
          <w:szCs w:val="30"/>
          <w:cs/>
        </w:rPr>
        <w:t>วิมลรัตน์  ถนอมศรีเดชชัย</w:t>
      </w:r>
      <w:r w:rsidRPr="006017C0">
        <w:rPr>
          <w:rFonts w:ascii="TH SarabunPSK" w:eastAsia="Calibri" w:hAnsi="TH SarabunPSK" w:cs="TH SarabunPSK"/>
          <w:b/>
          <w:bCs/>
          <w:sz w:val="30"/>
          <w:szCs w:val="30"/>
        </w:rPr>
        <w:t>*</w:t>
      </w:r>
      <w:r w:rsidRPr="006017C0">
        <w:rPr>
          <w:rFonts w:ascii="TH SarabunPSK" w:eastAsia="Calibri" w:hAnsi="TH SarabunPSK" w:cs="TH SarabunPSK"/>
          <w:b/>
          <w:bCs/>
          <w:sz w:val="30"/>
          <w:szCs w:val="30"/>
          <w:cs/>
        </w:rPr>
        <w:t>, รัตนาภรณ์  อาษา</w:t>
      </w:r>
      <w:r w:rsidRPr="006017C0">
        <w:rPr>
          <w:rFonts w:ascii="TH SarabunPSK" w:eastAsia="Calibri" w:hAnsi="TH SarabunPSK" w:cs="TH SarabunPSK"/>
          <w:b/>
          <w:bCs/>
          <w:sz w:val="30"/>
          <w:szCs w:val="30"/>
        </w:rPr>
        <w:t>*</w:t>
      </w:r>
      <w:r w:rsidRPr="006017C0">
        <w:rPr>
          <w:rFonts w:ascii="TH SarabunPSK" w:eastAsia="Calibri" w:hAnsi="TH SarabunPSK" w:cs="TH SarabunPSK"/>
          <w:b/>
          <w:bCs/>
          <w:sz w:val="30"/>
          <w:szCs w:val="30"/>
          <w:cs/>
        </w:rPr>
        <w:t xml:space="preserve"> และ อภิเชษฐ์  จำเนียรสุข</w:t>
      </w:r>
      <w:r w:rsidRPr="006017C0">
        <w:rPr>
          <w:rFonts w:ascii="TH SarabunPSK" w:eastAsia="Calibri" w:hAnsi="TH SarabunPSK" w:cs="TH SarabunPSK"/>
          <w:b/>
          <w:bCs/>
          <w:sz w:val="30"/>
          <w:szCs w:val="30"/>
        </w:rPr>
        <w:t>*</w:t>
      </w:r>
    </w:p>
    <w:p w:rsidR="006017C0" w:rsidRPr="006017C0" w:rsidRDefault="006017C0" w:rsidP="006017C0">
      <w:pPr>
        <w:spacing w:after="0" w:line="240" w:lineRule="auto"/>
        <w:jc w:val="right"/>
        <w:rPr>
          <w:rFonts w:ascii="TH SarabunPSK" w:eastAsia="Calibri" w:hAnsi="TH SarabunPSK" w:cs="TH SarabunPSK"/>
          <w:b/>
          <w:bCs/>
          <w:sz w:val="30"/>
          <w:szCs w:val="30"/>
        </w:rPr>
      </w:pPr>
      <w:r w:rsidRPr="006017C0">
        <w:rPr>
          <w:rFonts w:ascii="TH SarabunPSK" w:eastAsia="Calibri" w:hAnsi="TH SarabunPSK" w:cs="TH SarabunPSK"/>
          <w:b/>
          <w:bCs/>
          <w:sz w:val="30"/>
          <w:szCs w:val="30"/>
        </w:rPr>
        <w:t>Wimonrat Tanomsridachchai*, Rattanaporn  Arsa* and Apichet  Jumneansuk*</w:t>
      </w:r>
    </w:p>
    <w:p w:rsidR="006017C0" w:rsidRPr="006017C0" w:rsidRDefault="006017C0" w:rsidP="006017C0">
      <w:pPr>
        <w:spacing w:after="0" w:line="240" w:lineRule="auto"/>
        <w:jc w:val="center"/>
        <w:rPr>
          <w:rFonts w:ascii="TH SarabunPSK" w:eastAsia="Calibri" w:hAnsi="TH SarabunPSK" w:cs="TH SarabunPSK"/>
          <w:b/>
          <w:bCs/>
          <w:sz w:val="30"/>
          <w:szCs w:val="30"/>
        </w:rPr>
      </w:pPr>
    </w:p>
    <w:p w:rsidR="006017C0" w:rsidRDefault="006017C0" w:rsidP="006017C0">
      <w:pPr>
        <w:spacing w:after="0" w:line="240" w:lineRule="auto"/>
        <w:jc w:val="center"/>
        <w:rPr>
          <w:rFonts w:ascii="TH SarabunPSK" w:eastAsia="Calibri" w:hAnsi="TH SarabunPSK" w:cs="TH SarabunPSK"/>
          <w:b/>
          <w:bCs/>
          <w:sz w:val="30"/>
          <w:szCs w:val="30"/>
        </w:rPr>
      </w:pPr>
      <w:r w:rsidRPr="006017C0">
        <w:rPr>
          <w:rFonts w:ascii="TH SarabunPSK" w:eastAsia="Calibri" w:hAnsi="TH SarabunPSK" w:cs="TH SarabunPSK"/>
          <w:b/>
          <w:bCs/>
          <w:sz w:val="30"/>
          <w:szCs w:val="30"/>
          <w:cs/>
        </w:rPr>
        <w:t>บทคัดย่อ</w:t>
      </w:r>
    </w:p>
    <w:p w:rsidR="00B673E3" w:rsidRPr="00B673E3" w:rsidRDefault="00B673E3" w:rsidP="006017C0">
      <w:pPr>
        <w:spacing w:after="0" w:line="240" w:lineRule="auto"/>
        <w:jc w:val="center"/>
        <w:rPr>
          <w:rFonts w:ascii="TH SarabunPSK" w:eastAsia="Calibri" w:hAnsi="TH SarabunPSK" w:cs="TH SarabunPSK"/>
          <w:sz w:val="16"/>
          <w:szCs w:val="16"/>
          <w:cs/>
        </w:rPr>
      </w:pPr>
    </w:p>
    <w:p w:rsidR="00B673E3" w:rsidRDefault="006017C0" w:rsidP="00B673E3">
      <w:pPr>
        <w:spacing w:after="0" w:line="240" w:lineRule="auto"/>
        <w:ind w:firstLine="851"/>
        <w:jc w:val="thaiDistribute"/>
        <w:rPr>
          <w:rFonts w:ascii="TH SarabunPSK" w:eastAsia="Calibri" w:hAnsi="TH SarabunPSK" w:cs="TH SarabunPSK"/>
          <w:sz w:val="30"/>
          <w:szCs w:val="30"/>
        </w:rPr>
      </w:pPr>
      <w:r w:rsidRPr="006017C0">
        <w:rPr>
          <w:rFonts w:ascii="TH SarabunPSK" w:eastAsia="Calibri" w:hAnsi="TH SarabunPSK" w:cs="TH SarabunPSK"/>
          <w:sz w:val="30"/>
          <w:szCs w:val="30"/>
          <w:cs/>
        </w:rPr>
        <w:t>การวิจัยครั้งนี้เป็นการศึกษาเชิงพรรณนาแบบภาคตัดขวางมีวัตถุประสงค์เพื่อ</w:t>
      </w:r>
      <w:r w:rsidR="00B673E3">
        <w:rPr>
          <w:rFonts w:ascii="TH SarabunPSK" w:eastAsia="Calibri" w:hAnsi="TH SarabunPSK" w:cs="TH SarabunPSK" w:hint="cs"/>
          <w:sz w:val="30"/>
          <w:szCs w:val="30"/>
          <w:cs/>
        </w:rPr>
        <w:t xml:space="preserve"> </w:t>
      </w:r>
      <w:r w:rsidRPr="006017C0">
        <w:rPr>
          <w:rFonts w:ascii="TH SarabunPSK" w:eastAsia="Calibri" w:hAnsi="TH SarabunPSK" w:cs="TH SarabunPSK"/>
          <w:sz w:val="30"/>
          <w:szCs w:val="30"/>
          <w:cs/>
        </w:rPr>
        <w:t xml:space="preserve">1) ประเมินระดับการมีส่วนร่วมของอาสาสมัครสาธารณสุขประจำหมู่บ้านในการดำเนินงานป้องกันและควบคุมโรคไข้เลือดออก </w:t>
      </w:r>
      <w:r w:rsidR="00B673E3">
        <w:rPr>
          <w:rFonts w:ascii="TH SarabunPSK" w:eastAsia="Calibri" w:hAnsi="TH SarabunPSK" w:cs="TH SarabunPSK" w:hint="cs"/>
          <w:sz w:val="30"/>
          <w:szCs w:val="30"/>
          <w:cs/>
        </w:rPr>
        <w:t xml:space="preserve">และ </w:t>
      </w:r>
      <w:r w:rsidRPr="006017C0">
        <w:rPr>
          <w:rFonts w:ascii="TH SarabunPSK" w:eastAsia="Calibri" w:hAnsi="TH SarabunPSK" w:cs="TH SarabunPSK"/>
          <w:sz w:val="30"/>
          <w:szCs w:val="30"/>
          <w:cs/>
        </w:rPr>
        <w:t>2) วิเคราะห์ความสัมพันธ์ระหว่าง ปัจจัยนำ ปัจจัยเอื้อ และปัจจัยเสริม</w:t>
      </w:r>
      <w:r w:rsidR="00B673E3">
        <w:rPr>
          <w:rFonts w:ascii="TH SarabunPSK" w:eastAsia="Calibri" w:hAnsi="TH SarabunPSK" w:cs="TH SarabunPSK" w:hint="cs"/>
          <w:sz w:val="30"/>
          <w:szCs w:val="30"/>
          <w:cs/>
        </w:rPr>
        <w:t xml:space="preserve"> </w:t>
      </w:r>
      <w:r w:rsidRPr="006017C0">
        <w:rPr>
          <w:rFonts w:ascii="TH SarabunPSK" w:eastAsia="Calibri" w:hAnsi="TH SarabunPSK" w:cs="TH SarabunPSK"/>
          <w:sz w:val="30"/>
          <w:szCs w:val="30"/>
          <w:cs/>
        </w:rPr>
        <w:t>กับระดับการมีส่วนร่วมของอาสาสมัครสาธารณสุขประจำหมู่บ้านในการดำเนินงานป้องกันและควบคุมโรคไข้เลือดออก กลุ่มตัวอย่างคืออาสาสมัครสาธารณสุขประจำหมู่บ้านในอำเภออ่าวลึก จังหวัดกระบี่ จำนวน 270 ราย คัดเลือกโดยการสุ่มตัวอย่างตามสัดส่วนของอาสาสมัครสาธารณสุขประจำหมู่บ้านแต่ละแห่ง เก็บรวบรวมข้อมูลโดยใช้แบบสอบถาม สถิติที่ใช้ในการวิเคราะห์ข้อมูล คือ สถิติเชิงพรรณนา และวิเคราะห์ความสัมพันธ์ด้วยสถิติไคสแควร์</w:t>
      </w:r>
      <w:r w:rsidRPr="006017C0">
        <w:rPr>
          <w:rFonts w:ascii="TH SarabunPSK" w:eastAsia="Calibri" w:hAnsi="TH SarabunPSK" w:cs="TH SarabunPSK"/>
          <w:sz w:val="30"/>
          <w:szCs w:val="30"/>
        </w:rPr>
        <w:t xml:space="preserve"> </w:t>
      </w:r>
      <w:r w:rsidRPr="006017C0">
        <w:rPr>
          <w:rFonts w:ascii="TH SarabunPSK" w:eastAsia="Calibri" w:hAnsi="TH SarabunPSK" w:cs="TH SarabunPSK"/>
          <w:sz w:val="30"/>
          <w:szCs w:val="30"/>
          <w:cs/>
        </w:rPr>
        <w:t xml:space="preserve">และสัมประสิทธิ์สหสัมพันธ์แบบเพียร์สัน </w:t>
      </w:r>
    </w:p>
    <w:p w:rsidR="006017C0" w:rsidRPr="006017C0" w:rsidRDefault="006017C0" w:rsidP="00B673E3">
      <w:pPr>
        <w:spacing w:after="0" w:line="240" w:lineRule="auto"/>
        <w:ind w:firstLine="851"/>
        <w:jc w:val="thaiDistribute"/>
        <w:rPr>
          <w:rFonts w:ascii="TH SarabunPSK" w:eastAsia="Calibri" w:hAnsi="TH SarabunPSK" w:cs="TH SarabunPSK"/>
          <w:sz w:val="30"/>
          <w:szCs w:val="30"/>
        </w:rPr>
      </w:pPr>
      <w:r w:rsidRPr="006017C0">
        <w:rPr>
          <w:rFonts w:ascii="TH SarabunPSK" w:eastAsia="Calibri" w:hAnsi="TH SarabunPSK" w:cs="TH SarabunPSK"/>
          <w:sz w:val="30"/>
          <w:szCs w:val="30"/>
          <w:cs/>
        </w:rPr>
        <w:t xml:space="preserve">ผลการศึกษาพบว่าอาสาสมัครสาธารณสุขประจำหมู่บ้านในพื้นที่อำเภออ่าวลึก จังหวัดกระบี่ </w:t>
      </w:r>
      <w:r w:rsidRPr="006017C0">
        <w:rPr>
          <w:rFonts w:ascii="TH SarabunPSK" w:eastAsia="Calibri" w:hAnsi="TH SarabunPSK" w:cs="TH SarabunPSK"/>
          <w:spacing w:val="6"/>
          <w:sz w:val="30"/>
          <w:szCs w:val="30"/>
          <w:cs/>
        </w:rPr>
        <w:t>มี</w:t>
      </w:r>
      <w:r w:rsidRPr="006017C0">
        <w:rPr>
          <w:rFonts w:ascii="TH SarabunPSK" w:eastAsia="Calibri" w:hAnsi="TH SarabunPSK" w:cs="TH SarabunPSK"/>
          <w:sz w:val="30"/>
          <w:szCs w:val="30"/>
          <w:cs/>
        </w:rPr>
        <w:t>การมีส่วนร่วม</w:t>
      </w:r>
      <w:r w:rsidRPr="006017C0">
        <w:rPr>
          <w:rFonts w:ascii="TH SarabunPSK" w:eastAsia="Calibri" w:hAnsi="TH SarabunPSK" w:cs="TH SarabunPSK"/>
          <w:spacing w:val="6"/>
          <w:sz w:val="30"/>
          <w:szCs w:val="30"/>
          <w:cs/>
        </w:rPr>
        <w:t>ในการดำเนินงานป้องกันและควบคุมโรคไข้เลือดออก อยู่ในระดับดี (ร้อยละ 65.9)</w:t>
      </w:r>
      <w:r w:rsidRPr="006017C0">
        <w:rPr>
          <w:rFonts w:ascii="TH SarabunPSK" w:eastAsia="Calibri" w:hAnsi="TH SarabunPSK" w:cs="TH SarabunPSK"/>
          <w:sz w:val="30"/>
          <w:szCs w:val="30"/>
          <w:cs/>
        </w:rPr>
        <w:t xml:space="preserve"> เมื่อวิเคราะห์ความสัมพันธ์ พบว่า</w:t>
      </w:r>
      <w:r w:rsidRPr="006017C0">
        <w:rPr>
          <w:rFonts w:ascii="TH SarabunPSK" w:hAnsi="TH SarabunPSK" w:cs="TH SarabunPSK"/>
          <w:sz w:val="30"/>
          <w:szCs w:val="30"/>
          <w:cs/>
        </w:rPr>
        <w:t>ปัจจัยนำ ได้แก่ อายุ</w:t>
      </w:r>
      <w:r w:rsidRPr="006017C0">
        <w:rPr>
          <w:rFonts w:ascii="TH SarabunPSK" w:hAnsi="TH SarabunPSK" w:cs="TH SarabunPSK"/>
          <w:sz w:val="30"/>
          <w:szCs w:val="30"/>
        </w:rPr>
        <w:t xml:space="preserve"> (r = -0.167)</w:t>
      </w:r>
      <w:r w:rsidRPr="006017C0">
        <w:rPr>
          <w:rFonts w:ascii="TH SarabunPSK" w:hAnsi="TH SarabunPSK" w:cs="TH SarabunPSK"/>
          <w:sz w:val="30"/>
          <w:szCs w:val="30"/>
          <w:cs/>
        </w:rPr>
        <w:t xml:space="preserve"> ประวัติการมีผู้ป่วยโรคไข้เลือดออกในครอบครัว และเจตคติเกี่ยวกับโรคไข้เลือดออกของอาสาสมัครสาธารณสุขประจำหมู่บ้าน </w:t>
      </w:r>
      <w:r w:rsidRPr="006017C0">
        <w:rPr>
          <w:rFonts w:ascii="TH SarabunPSK" w:hAnsi="TH SarabunPSK" w:cs="TH SarabunPSK"/>
          <w:sz w:val="30"/>
          <w:szCs w:val="30"/>
        </w:rPr>
        <w:t>(r = 0.281)</w:t>
      </w:r>
      <w:r w:rsidRPr="006017C0">
        <w:rPr>
          <w:rFonts w:ascii="TH SarabunPSK" w:hAnsi="TH SarabunPSK" w:cs="TH SarabunPSK"/>
          <w:sz w:val="30"/>
          <w:szCs w:val="30"/>
          <w:cs/>
        </w:rPr>
        <w:t xml:space="preserve"> ส่วนปัจจัยเอื้อ ได้แก่ การได้รับการสนับสนุนทรัพยากร </w:t>
      </w:r>
      <w:r w:rsidRPr="006017C0">
        <w:rPr>
          <w:rFonts w:ascii="TH SarabunPSK" w:hAnsi="TH SarabunPSK" w:cs="TH SarabunPSK"/>
          <w:sz w:val="30"/>
          <w:szCs w:val="30"/>
        </w:rPr>
        <w:t>(r = 0.531)</w:t>
      </w:r>
      <w:r w:rsidRPr="006017C0">
        <w:rPr>
          <w:rFonts w:ascii="TH SarabunPSK" w:hAnsi="TH SarabunPSK" w:cs="TH SarabunPSK"/>
          <w:sz w:val="30"/>
          <w:szCs w:val="30"/>
          <w:cs/>
        </w:rPr>
        <w:t xml:space="preserve"> และปัจจัยเสริมด้านการได้รับการสนับสนุนทางสังคม </w:t>
      </w:r>
      <w:r w:rsidRPr="006017C0">
        <w:rPr>
          <w:rFonts w:ascii="TH SarabunPSK" w:hAnsi="TH SarabunPSK" w:cs="TH SarabunPSK"/>
          <w:sz w:val="30"/>
          <w:szCs w:val="30"/>
        </w:rPr>
        <w:t>(r = 0.867)</w:t>
      </w:r>
      <w:r w:rsidRPr="006017C0">
        <w:rPr>
          <w:rFonts w:ascii="TH SarabunPSK" w:hAnsi="TH SarabunPSK" w:cs="TH SarabunPSK"/>
          <w:sz w:val="30"/>
          <w:szCs w:val="30"/>
          <w:cs/>
        </w:rPr>
        <w:t xml:space="preserve"> มีความสัมพันธ์กับการมีส่วนร่วมในการป้องกันและควบคุมโรคไข้เลือดออกของอาสาสมัครสาธารณสุขประจำหมู่บ้าน อย่างมีนัยสำคัญทางสถิติ (</w:t>
      </w:r>
      <w:r w:rsidRPr="006017C0">
        <w:rPr>
          <w:rFonts w:ascii="TH SarabunPSK" w:hAnsi="TH SarabunPSK" w:cs="TH SarabunPSK"/>
          <w:sz w:val="30"/>
          <w:szCs w:val="30"/>
        </w:rPr>
        <w:t xml:space="preserve">p-value &lt; </w:t>
      </w:r>
      <w:r w:rsidRPr="006017C0">
        <w:rPr>
          <w:rFonts w:ascii="TH SarabunPSK" w:hAnsi="TH SarabunPSK" w:cs="TH SarabunPSK"/>
          <w:sz w:val="30"/>
          <w:szCs w:val="30"/>
          <w:cs/>
        </w:rPr>
        <w:t xml:space="preserve">0.05) </w:t>
      </w:r>
    </w:p>
    <w:p w:rsidR="006017C0" w:rsidRPr="006017C0" w:rsidRDefault="006017C0" w:rsidP="006017C0">
      <w:pPr>
        <w:spacing w:after="0" w:line="240" w:lineRule="auto"/>
        <w:ind w:firstLine="720"/>
        <w:jc w:val="thaiDistribute"/>
        <w:rPr>
          <w:rFonts w:ascii="TH SarabunPSK" w:eastAsia="Calibri"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r w:rsidRPr="006017C0">
        <w:rPr>
          <w:rFonts w:ascii="TH SarabunPSK" w:hAnsi="TH SarabunPSK" w:cs="TH SarabunPSK"/>
          <w:b/>
          <w:bCs/>
          <w:sz w:val="30"/>
          <w:szCs w:val="30"/>
          <w:cs/>
        </w:rPr>
        <w:t>คำสำคัญ</w:t>
      </w:r>
      <w:r w:rsidR="00B673E3">
        <w:rPr>
          <w:rFonts w:ascii="TH SarabunPSK" w:hAnsi="TH SarabunPSK" w:cs="TH SarabunPSK" w:hint="cs"/>
          <w:sz w:val="30"/>
          <w:szCs w:val="30"/>
          <w:cs/>
        </w:rPr>
        <w:t xml:space="preserve"> </w:t>
      </w:r>
      <w:r w:rsidRPr="006017C0">
        <w:rPr>
          <w:rFonts w:ascii="TH SarabunPSK" w:hAnsi="TH SarabunPSK" w:cs="TH SarabunPSK"/>
          <w:sz w:val="30"/>
          <w:szCs w:val="30"/>
        </w:rPr>
        <w:t xml:space="preserve">: </w:t>
      </w:r>
      <w:r w:rsidRPr="006017C0">
        <w:rPr>
          <w:rFonts w:ascii="TH SarabunPSK" w:hAnsi="TH SarabunPSK" w:cs="TH SarabunPSK"/>
          <w:sz w:val="30"/>
          <w:szCs w:val="30"/>
          <w:cs/>
        </w:rPr>
        <w:t>การมีส่วนร่วม,</w:t>
      </w:r>
      <w:r w:rsidRPr="006017C0">
        <w:rPr>
          <w:rFonts w:ascii="TH SarabunPSK" w:hAnsi="TH SarabunPSK" w:cs="TH SarabunPSK"/>
          <w:sz w:val="30"/>
          <w:szCs w:val="30"/>
        </w:rPr>
        <w:t xml:space="preserve"> </w:t>
      </w:r>
      <w:r w:rsidRPr="006017C0">
        <w:rPr>
          <w:rFonts w:ascii="TH SarabunPSK" w:hAnsi="TH SarabunPSK" w:cs="TH SarabunPSK"/>
          <w:sz w:val="30"/>
          <w:szCs w:val="30"/>
          <w:cs/>
        </w:rPr>
        <w:t>อาสาสมัครสาธารณสุขประจำหมู่บ้าน,</w:t>
      </w:r>
      <w:r w:rsidRPr="006017C0">
        <w:rPr>
          <w:rFonts w:ascii="TH SarabunPSK" w:hAnsi="TH SarabunPSK" w:cs="TH SarabunPSK"/>
          <w:sz w:val="30"/>
          <w:szCs w:val="30"/>
        </w:rPr>
        <w:t xml:space="preserve"> </w:t>
      </w:r>
      <w:r w:rsidRPr="006017C0">
        <w:rPr>
          <w:rFonts w:ascii="TH SarabunPSK" w:hAnsi="TH SarabunPSK" w:cs="TH SarabunPSK"/>
          <w:sz w:val="30"/>
          <w:szCs w:val="30"/>
          <w:cs/>
        </w:rPr>
        <w:t>โรคไข้เลือดออก</w:t>
      </w:r>
    </w:p>
    <w:p w:rsidR="006017C0" w:rsidRPr="006017C0" w:rsidRDefault="006017C0" w:rsidP="006017C0">
      <w:pPr>
        <w:spacing w:after="0" w:line="240" w:lineRule="auto"/>
        <w:rPr>
          <w:rFonts w:ascii="TH SarabunPSK" w:hAnsi="TH SarabunPSK" w:cs="TH SarabunPSK"/>
          <w:sz w:val="30"/>
          <w:szCs w:val="30"/>
        </w:rPr>
      </w:pPr>
    </w:p>
    <w:p w:rsidR="006017C0" w:rsidRDefault="006017C0" w:rsidP="006017C0">
      <w:pPr>
        <w:pStyle w:val="ae"/>
        <w:rPr>
          <w:rFonts w:ascii="TH SarabunPSK" w:eastAsia="Calibri" w:hAnsi="TH SarabunPSK" w:cs="TH SarabunPSK"/>
          <w:sz w:val="30"/>
          <w:szCs w:val="30"/>
        </w:rPr>
      </w:pPr>
    </w:p>
    <w:p w:rsidR="00B673E3" w:rsidRPr="0042725C" w:rsidRDefault="00B673E3" w:rsidP="006017C0">
      <w:pPr>
        <w:pStyle w:val="ae"/>
        <w:rPr>
          <w:rFonts w:ascii="TH SarabunPSK" w:eastAsia="Calibri" w:hAnsi="TH SarabunPSK" w:cs="TH SarabunPSK"/>
          <w:sz w:val="30"/>
          <w:szCs w:val="30"/>
        </w:rPr>
      </w:pPr>
    </w:p>
    <w:p w:rsidR="006017C0" w:rsidRPr="006017C0" w:rsidRDefault="006017C0" w:rsidP="006017C0">
      <w:pPr>
        <w:pStyle w:val="ae"/>
        <w:rPr>
          <w:rFonts w:ascii="TH SarabunPSK" w:eastAsia="Calibri" w:hAnsi="TH SarabunPSK" w:cs="TH SarabunPSK"/>
          <w:sz w:val="30"/>
          <w:szCs w:val="30"/>
        </w:rPr>
      </w:pPr>
    </w:p>
    <w:p w:rsidR="006017C0" w:rsidRPr="006017C0" w:rsidRDefault="000D44B8" w:rsidP="006017C0">
      <w:pPr>
        <w:pStyle w:val="ae"/>
        <w:rPr>
          <w:rFonts w:ascii="TH SarabunPSK" w:eastAsia="Calibri" w:hAnsi="TH SarabunPSK" w:cs="TH SarabunPSK"/>
          <w:sz w:val="30"/>
          <w:szCs w:val="30"/>
        </w:rPr>
      </w:pPr>
      <w:r>
        <w:rPr>
          <w:rFonts w:ascii="TH SarabunPSK" w:eastAsia="Calibri" w:hAnsi="TH SarabunPSK" w:cs="TH SarabunPSK"/>
          <w:noProof/>
          <w:sz w:val="30"/>
          <w:szCs w:val="30"/>
        </w:rPr>
        <w:pict>
          <v:shapetype id="_x0000_t32" coordsize="21600,21600" o:spt="32" o:oned="t" path="m,l21600,21600e" filled="f">
            <v:path arrowok="t" fillok="f" o:connecttype="none"/>
            <o:lock v:ext="edit" shapetype="t"/>
          </v:shapetype>
          <v:shape id="_x0000_s16714" type="#_x0000_t32" style="position:absolute;margin-left:.05pt;margin-top:12.6pt;width:177pt;height:0;z-index:251663360" o:connectortype="straight"/>
        </w:pict>
      </w:r>
    </w:p>
    <w:p w:rsidR="006017C0" w:rsidRPr="006017C0" w:rsidRDefault="006017C0" w:rsidP="006017C0">
      <w:pPr>
        <w:pStyle w:val="ae"/>
        <w:rPr>
          <w:rFonts w:ascii="TH SarabunPSK" w:hAnsi="TH SarabunPSK" w:cs="TH SarabunPSK"/>
          <w:sz w:val="26"/>
          <w:szCs w:val="26"/>
        </w:rPr>
      </w:pPr>
      <w:r w:rsidRPr="006017C0">
        <w:rPr>
          <w:rFonts w:ascii="TH SarabunPSK" w:eastAsia="Calibri" w:hAnsi="TH SarabunPSK" w:cs="TH SarabunPSK"/>
          <w:sz w:val="32"/>
          <w:szCs w:val="32"/>
        </w:rPr>
        <w:t xml:space="preserve">* </w:t>
      </w:r>
      <w:r w:rsidRPr="006017C0">
        <w:rPr>
          <w:rFonts w:ascii="TH SarabunPSK" w:hAnsi="TH SarabunPSK" w:cs="TH SarabunPSK"/>
          <w:sz w:val="26"/>
          <w:szCs w:val="26"/>
          <w:cs/>
        </w:rPr>
        <w:t xml:space="preserve">อาจารย์คณะสาธารณสุขศาสตร์ มหาวิทยาลัยราชภัฏวไลยอลงกรณ์ ในพระบรมราชูปถัมภ์  </w:t>
      </w:r>
    </w:p>
    <w:p w:rsidR="006017C0" w:rsidRPr="006017C0" w:rsidRDefault="006017C0" w:rsidP="006017C0">
      <w:pPr>
        <w:pStyle w:val="ae"/>
        <w:rPr>
          <w:rFonts w:ascii="TH SarabunPSK" w:hAnsi="TH SarabunPSK" w:cs="TH SarabunPSK"/>
          <w:sz w:val="26"/>
          <w:szCs w:val="26"/>
        </w:rPr>
      </w:pPr>
      <w:r w:rsidRPr="006017C0">
        <w:rPr>
          <w:rFonts w:ascii="TH SarabunPSK" w:hAnsi="TH SarabunPSK" w:cs="TH SarabunPSK"/>
          <w:sz w:val="26"/>
          <w:szCs w:val="26"/>
        </w:rPr>
        <w:t xml:space="preserve">   Corresponding author e-mail:  wimonrat412@gmail.com</w:t>
      </w:r>
    </w:p>
    <w:p w:rsidR="006017C0" w:rsidRPr="006017C0" w:rsidRDefault="006017C0" w:rsidP="006017C0">
      <w:pPr>
        <w:spacing w:after="0" w:line="240" w:lineRule="auto"/>
        <w:jc w:val="center"/>
        <w:rPr>
          <w:rFonts w:ascii="TH SarabunPSK" w:hAnsi="TH SarabunPSK" w:cs="TH SarabunPSK"/>
          <w:b/>
          <w:bCs/>
          <w:sz w:val="30"/>
          <w:szCs w:val="30"/>
        </w:rPr>
      </w:pPr>
      <w:r w:rsidRPr="006017C0">
        <w:rPr>
          <w:rFonts w:ascii="TH SarabunPSK" w:eastAsia="Calibri" w:hAnsi="TH SarabunPSK" w:cs="TH SarabunPSK"/>
          <w:b/>
          <w:bCs/>
          <w:sz w:val="30"/>
          <w:szCs w:val="30"/>
        </w:rPr>
        <w:lastRenderedPageBreak/>
        <w:t>Abstract</w:t>
      </w:r>
    </w:p>
    <w:p w:rsidR="006017C0" w:rsidRPr="00B673E3" w:rsidRDefault="006017C0" w:rsidP="006017C0">
      <w:pPr>
        <w:spacing w:after="0" w:line="240" w:lineRule="auto"/>
        <w:jc w:val="center"/>
        <w:rPr>
          <w:rFonts w:ascii="TH SarabunPSK" w:hAnsi="TH SarabunPSK" w:cs="TH SarabunPSK"/>
          <w:sz w:val="16"/>
          <w:szCs w:val="16"/>
        </w:rPr>
      </w:pPr>
    </w:p>
    <w:p w:rsidR="00B673E3" w:rsidRDefault="006017C0" w:rsidP="00B673E3">
      <w:pPr>
        <w:spacing w:after="0" w:line="240" w:lineRule="auto"/>
        <w:ind w:firstLine="851"/>
        <w:jc w:val="thaiDistribute"/>
        <w:rPr>
          <w:rFonts w:ascii="TH SarabunPSK" w:hAnsi="TH SarabunPSK" w:cs="TH SarabunPSK"/>
          <w:sz w:val="30"/>
          <w:szCs w:val="30"/>
        </w:rPr>
      </w:pPr>
      <w:r w:rsidRPr="006017C0">
        <w:rPr>
          <w:rFonts w:ascii="TH SarabunPSK" w:hAnsi="TH SarabunPSK" w:cs="TH SarabunPSK"/>
          <w:sz w:val="30"/>
          <w:szCs w:val="30"/>
        </w:rPr>
        <w:t xml:space="preserve">The objectives of this </w:t>
      </w:r>
      <w:r w:rsidRPr="006017C0">
        <w:rPr>
          <w:rFonts w:ascii="TH SarabunPSK" w:eastAsia="Calibri" w:hAnsi="TH SarabunPSK" w:cs="TH SarabunPSK"/>
          <w:sz w:val="30"/>
          <w:szCs w:val="30"/>
        </w:rPr>
        <w:t>cross-sectional descriptive research</w:t>
      </w:r>
      <w:r w:rsidRPr="006017C0">
        <w:rPr>
          <w:rFonts w:ascii="TH SarabunPSK" w:hAnsi="TH SarabunPSK" w:cs="TH SarabunPSK"/>
          <w:sz w:val="30"/>
          <w:szCs w:val="30"/>
        </w:rPr>
        <w:t xml:space="preserve"> were to study: </w:t>
      </w:r>
      <w:r w:rsidRPr="006017C0">
        <w:rPr>
          <w:rFonts w:ascii="TH SarabunPSK" w:hAnsi="TH SarabunPSK" w:cs="TH SarabunPSK"/>
          <w:sz w:val="30"/>
          <w:szCs w:val="30"/>
        </w:rPr>
        <w:br/>
        <w:t>(1) the assess the level of participation in prevention and control of dengue hemorrhagic fever, and (2) to determine predisposing factors, enabling factors, and reinforcing factors related to the participation in prevention and control of dengue hemorrhagic fever</w:t>
      </w:r>
      <w:r w:rsidRPr="006017C0">
        <w:rPr>
          <w:rFonts w:ascii="TH SarabunPSK" w:hAnsi="TH SarabunPSK" w:cs="TH SarabunPSK"/>
          <w:sz w:val="30"/>
          <w:szCs w:val="30"/>
          <w:cs/>
        </w:rPr>
        <w:t xml:space="preserve"> </w:t>
      </w:r>
      <w:r w:rsidRPr="006017C0">
        <w:rPr>
          <w:rFonts w:ascii="TH SarabunPSK" w:hAnsi="TH SarabunPSK" w:cs="TH SarabunPSK"/>
          <w:sz w:val="30"/>
          <w:szCs w:val="30"/>
        </w:rPr>
        <w:t>(DHF) in Village Health Volunteers (VHVs) at Ao luek District, Krabi Province. The sample was 270 VHVs selected by Proportional Stratified Random Sampling. The data were collected by using questionnaires. Descriptive statistics, Chi-square test, and Pearson’s Product Moment Correlation Coefficient were used for data.</w:t>
      </w:r>
    </w:p>
    <w:p w:rsidR="006017C0" w:rsidRPr="006017C0" w:rsidRDefault="006017C0" w:rsidP="00B673E3">
      <w:pPr>
        <w:spacing w:after="0" w:line="240" w:lineRule="auto"/>
        <w:ind w:firstLine="851"/>
        <w:jc w:val="thaiDistribute"/>
        <w:rPr>
          <w:rFonts w:ascii="TH SarabunPSK" w:hAnsi="TH SarabunPSK" w:cs="TH SarabunPSK"/>
          <w:sz w:val="30"/>
          <w:szCs w:val="30"/>
        </w:rPr>
      </w:pPr>
      <w:r w:rsidRPr="006017C0">
        <w:rPr>
          <w:rFonts w:ascii="TH SarabunPSK" w:hAnsi="TH SarabunPSK" w:cs="TH SarabunPSK"/>
          <w:sz w:val="30"/>
          <w:szCs w:val="30"/>
        </w:rPr>
        <w:t>The results showed that the overall</w:t>
      </w:r>
      <w:r w:rsidRPr="006017C0">
        <w:rPr>
          <w:rFonts w:ascii="TH SarabunPSK" w:hAnsi="TH SarabunPSK" w:cs="TH SarabunPSK"/>
          <w:sz w:val="30"/>
          <w:szCs w:val="30"/>
          <w:cs/>
        </w:rPr>
        <w:t xml:space="preserve"> </w:t>
      </w:r>
      <w:r w:rsidRPr="006017C0">
        <w:rPr>
          <w:rFonts w:ascii="TH SarabunPSK" w:hAnsi="TH SarabunPSK" w:cs="TH SarabunPSK"/>
          <w:sz w:val="30"/>
          <w:szCs w:val="30"/>
        </w:rPr>
        <w:t>participation of VHVs at Ao luek District, Krabi Province was good (</w:t>
      </w:r>
      <w:r w:rsidRPr="006017C0">
        <w:rPr>
          <w:rFonts w:ascii="TH SarabunPSK" w:eastAsia="Calibri" w:hAnsi="TH SarabunPSK" w:cs="TH SarabunPSK"/>
          <w:sz w:val="30"/>
          <w:szCs w:val="30"/>
          <w:cs/>
        </w:rPr>
        <w:t>65.9</w:t>
      </w:r>
      <w:r w:rsidRPr="006017C0">
        <w:rPr>
          <w:rFonts w:ascii="TH SarabunPSK" w:hAnsi="TH SarabunPSK" w:cs="TH SarabunPSK"/>
          <w:sz w:val="30"/>
          <w:szCs w:val="30"/>
        </w:rPr>
        <w:t xml:space="preserve"> %). The variables were significantly correlated with the participation in prevention and control of dengue hemorrhagic fever of VHVs (p-value &lt; 0.05) consisted of predisposing factors; age (r = -0.167), history of dengue hemorrhagic fever patients in family, and Village Health Volunteers’ attitude of dengue hemorrhagic fever (r = 0.281), enabling factors; resources support</w:t>
      </w:r>
      <w:r w:rsidRPr="006017C0">
        <w:rPr>
          <w:rFonts w:ascii="TH SarabunPSK" w:hAnsi="TH SarabunPSK" w:cs="TH SarabunPSK"/>
          <w:sz w:val="30"/>
          <w:szCs w:val="30"/>
          <w:cs/>
        </w:rPr>
        <w:t xml:space="preserve"> </w:t>
      </w:r>
      <w:r w:rsidRPr="006017C0">
        <w:rPr>
          <w:rFonts w:ascii="TH SarabunPSK" w:hAnsi="TH SarabunPSK" w:cs="TH SarabunPSK"/>
          <w:sz w:val="30"/>
          <w:szCs w:val="30"/>
        </w:rPr>
        <w:t xml:space="preserve">(r = 0.531), and reinforcing factors; social support </w:t>
      </w:r>
      <w:r w:rsidRPr="006017C0">
        <w:rPr>
          <w:rFonts w:ascii="TH SarabunPSK" w:hAnsi="TH SarabunPSK" w:cs="TH SarabunPSK"/>
          <w:sz w:val="30"/>
          <w:szCs w:val="30"/>
          <w:cs/>
        </w:rPr>
        <w:t xml:space="preserve"> </w:t>
      </w:r>
      <w:r w:rsidRPr="006017C0">
        <w:rPr>
          <w:rFonts w:ascii="TH SarabunPSK" w:hAnsi="TH SarabunPSK" w:cs="TH SarabunPSK"/>
          <w:sz w:val="30"/>
          <w:szCs w:val="30"/>
        </w:rPr>
        <w:t>(r = 0.867).</w:t>
      </w:r>
    </w:p>
    <w:p w:rsidR="006017C0" w:rsidRPr="006017C0" w:rsidRDefault="006017C0" w:rsidP="006017C0">
      <w:pPr>
        <w:spacing w:after="0" w:line="240" w:lineRule="auto"/>
        <w:ind w:firstLine="720"/>
        <w:jc w:val="thaiDistribute"/>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r w:rsidRPr="006017C0">
        <w:rPr>
          <w:rFonts w:ascii="TH SarabunPSK" w:hAnsi="TH SarabunPSK" w:cs="TH SarabunPSK"/>
          <w:b/>
          <w:bCs/>
          <w:sz w:val="30"/>
          <w:szCs w:val="30"/>
        </w:rPr>
        <w:t>Keywords</w:t>
      </w:r>
      <w:r w:rsidR="00B673E3">
        <w:rPr>
          <w:rFonts w:ascii="TH SarabunPSK" w:hAnsi="TH SarabunPSK" w:cs="TH SarabunPSK"/>
          <w:b/>
          <w:bCs/>
          <w:sz w:val="30"/>
          <w:szCs w:val="30"/>
        </w:rPr>
        <w:t xml:space="preserve"> </w:t>
      </w:r>
      <w:r w:rsidRPr="006017C0">
        <w:rPr>
          <w:rFonts w:ascii="TH SarabunPSK" w:hAnsi="TH SarabunPSK" w:cs="TH SarabunPSK"/>
          <w:sz w:val="30"/>
          <w:szCs w:val="30"/>
        </w:rPr>
        <w:t>:</w:t>
      </w:r>
      <w:r w:rsidRPr="006017C0">
        <w:rPr>
          <w:rFonts w:ascii="TH SarabunPSK" w:hAnsi="TH SarabunPSK" w:cs="TH SarabunPSK"/>
          <w:i/>
          <w:iCs/>
          <w:sz w:val="30"/>
          <w:szCs w:val="30"/>
        </w:rPr>
        <w:t xml:space="preserve"> </w:t>
      </w:r>
      <w:r w:rsidRPr="006017C0">
        <w:rPr>
          <w:rFonts w:ascii="TH SarabunPSK" w:hAnsi="TH SarabunPSK" w:cs="TH SarabunPSK"/>
          <w:sz w:val="30"/>
          <w:szCs w:val="30"/>
        </w:rPr>
        <w:t>Participation, Village Health Volunteers, Dengue Hemorrhagic Fever</w:t>
      </w: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b/>
          <w:bCs/>
          <w:sz w:val="30"/>
          <w:szCs w:val="30"/>
        </w:rPr>
      </w:pPr>
    </w:p>
    <w:p w:rsidR="006017C0" w:rsidRPr="006017C0" w:rsidRDefault="006017C0" w:rsidP="006017C0">
      <w:pPr>
        <w:spacing w:after="0" w:line="240" w:lineRule="auto"/>
        <w:rPr>
          <w:rFonts w:ascii="TH SarabunPSK" w:hAnsi="TH SarabunPSK" w:cs="TH SarabunPSK"/>
          <w:b/>
          <w:bCs/>
          <w:sz w:val="30"/>
          <w:szCs w:val="30"/>
        </w:rPr>
      </w:pPr>
    </w:p>
    <w:p w:rsidR="006017C0" w:rsidRPr="006017C0" w:rsidRDefault="006017C0" w:rsidP="006017C0">
      <w:pPr>
        <w:spacing w:after="0" w:line="240" w:lineRule="auto"/>
        <w:rPr>
          <w:rFonts w:ascii="TH SarabunPSK" w:hAnsi="TH SarabunPSK" w:cs="TH SarabunPSK"/>
          <w:b/>
          <w:bCs/>
          <w:sz w:val="30"/>
          <w:szCs w:val="30"/>
          <w:cs/>
        </w:rPr>
      </w:pPr>
      <w:r w:rsidRPr="006017C0">
        <w:rPr>
          <w:rFonts w:ascii="TH SarabunPSK" w:hAnsi="TH SarabunPSK" w:cs="TH SarabunPSK"/>
          <w:b/>
          <w:bCs/>
          <w:sz w:val="30"/>
          <w:szCs w:val="30"/>
        </w:rPr>
        <w:lastRenderedPageBreak/>
        <w:t xml:space="preserve">1.  </w:t>
      </w:r>
      <w:r w:rsidRPr="006017C0">
        <w:rPr>
          <w:rFonts w:ascii="TH SarabunPSK" w:hAnsi="TH SarabunPSK" w:cs="TH SarabunPSK"/>
          <w:b/>
          <w:bCs/>
          <w:sz w:val="30"/>
          <w:szCs w:val="30"/>
          <w:cs/>
        </w:rPr>
        <w:t>บทนำ</w:t>
      </w:r>
    </w:p>
    <w:p w:rsidR="00B673E3" w:rsidRDefault="006017C0" w:rsidP="00B673E3">
      <w:pPr>
        <w:spacing w:after="0" w:line="240" w:lineRule="auto"/>
        <w:ind w:firstLine="851"/>
        <w:jc w:val="thaiDistribute"/>
        <w:rPr>
          <w:rFonts w:ascii="TH SarabunPSK" w:hAnsi="TH SarabunPSK" w:cs="TH SarabunPSK"/>
          <w:sz w:val="30"/>
          <w:szCs w:val="30"/>
        </w:rPr>
      </w:pPr>
      <w:r w:rsidRPr="006017C0">
        <w:rPr>
          <w:rFonts w:ascii="TH SarabunPSK" w:hAnsi="TH SarabunPSK" w:cs="TH SarabunPSK"/>
          <w:sz w:val="30"/>
          <w:szCs w:val="30"/>
          <w:cs/>
        </w:rPr>
        <w:t>โรคไข้เลือดออก (</w:t>
      </w:r>
      <w:r w:rsidRPr="006017C0">
        <w:rPr>
          <w:rFonts w:ascii="TH SarabunPSK" w:hAnsi="TH SarabunPSK" w:cs="TH SarabunPSK"/>
          <w:sz w:val="30"/>
          <w:szCs w:val="30"/>
        </w:rPr>
        <w:t xml:space="preserve">Dengue hemorrhagic fever : DHF) </w:t>
      </w:r>
      <w:r w:rsidRPr="006017C0">
        <w:rPr>
          <w:rFonts w:ascii="TH SarabunPSK" w:hAnsi="TH SarabunPSK" w:cs="TH SarabunPSK"/>
          <w:sz w:val="30"/>
          <w:szCs w:val="30"/>
          <w:cs/>
        </w:rPr>
        <w:t>เป็นโรคติดเชื้อ ซึ่งมีสาเหตุ</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มาจาก ไวรัสเด็งกี (</w:t>
      </w:r>
      <w:r w:rsidRPr="006017C0">
        <w:rPr>
          <w:rFonts w:ascii="TH SarabunPSK" w:hAnsi="TH SarabunPSK" w:cs="TH SarabunPSK"/>
          <w:sz w:val="30"/>
          <w:szCs w:val="30"/>
        </w:rPr>
        <w:t xml:space="preserve">Dengue virus) </w:t>
      </w:r>
      <w:r w:rsidRPr="006017C0">
        <w:rPr>
          <w:rFonts w:ascii="TH SarabunPSK" w:hAnsi="TH SarabunPSK" w:cs="TH SarabunPSK"/>
          <w:sz w:val="30"/>
          <w:szCs w:val="30"/>
          <w:cs/>
        </w:rPr>
        <w:t>โดยมียุงลาย (</w:t>
      </w:r>
      <w:r w:rsidRPr="006017C0">
        <w:rPr>
          <w:rFonts w:ascii="TH SarabunPSK" w:hAnsi="TH SarabunPSK" w:cs="TH SarabunPSK"/>
          <w:i/>
          <w:iCs/>
          <w:sz w:val="30"/>
          <w:szCs w:val="30"/>
        </w:rPr>
        <w:t>Aedes</w:t>
      </w:r>
      <w:r w:rsidRPr="006017C0">
        <w:rPr>
          <w:rFonts w:ascii="TH SarabunPSK" w:hAnsi="TH SarabunPSK" w:cs="TH SarabunPSK"/>
          <w:sz w:val="30"/>
          <w:szCs w:val="30"/>
        </w:rPr>
        <w:t xml:space="preserve"> spp.) </w:t>
      </w:r>
      <w:r w:rsidRPr="006017C0">
        <w:rPr>
          <w:rFonts w:ascii="TH SarabunPSK" w:hAnsi="TH SarabunPSK" w:cs="TH SarabunPSK"/>
          <w:sz w:val="30"/>
          <w:szCs w:val="30"/>
          <w:cs/>
        </w:rPr>
        <w:t>เป็นพาหะนำโรค นับว่าเป็นปัญหาสาธารณสุขที่สำคัญในประเทศ และเป็นโรคที่กำหนดไว้ในนโยบายระดับชาติ เป็นปัญหาสาธารณสุขที่การดำเนินงานป้องกัน ควบคุมโรค ได้กำหนดให้เป็นความร่วมมือของทุกภาคส่วน (แผนยุทธศาสตร์โรคติดต่อนำโดยแมลงระดับชาติ</w:t>
      </w:r>
      <w:r w:rsidRPr="006017C0">
        <w:rPr>
          <w:rFonts w:ascii="TH SarabunPSK" w:hAnsi="TH SarabunPSK" w:cs="TH SarabunPSK"/>
          <w:sz w:val="30"/>
          <w:szCs w:val="30"/>
        </w:rPr>
        <w:t xml:space="preserve">, </w:t>
      </w:r>
      <w:r w:rsidRPr="006017C0">
        <w:rPr>
          <w:rFonts w:ascii="TH SarabunPSK" w:hAnsi="TH SarabunPSK" w:cs="TH SarabunPSK"/>
          <w:sz w:val="30"/>
          <w:szCs w:val="30"/>
          <w:cs/>
        </w:rPr>
        <w:t>2555 –2559) ซึ่งการควบคุมยุงลายที่เป็นพาหะนำโรคเป็นมาตรการในการป้องกันและควบคุมโรคไข้เลือดออกนั้นจะไม่สามารถประสบผลสำเร็จได้ถ้าหากขาดความร่วมมือระหว่างหน่วยงานภาครัฐ ตลอดจนภาคเอกชน รวมทั้งการมีส่วนร่วมของประชาชนและชุมชน เนื่องจากปัญหาการแพร่ระบาดของโรคไข้เลือดออกเป็นปัญหาที่จำเป็นจะต้องมีการเฝ้าระวังอย่างต่อเนื่องซึ่งต้องอาศัยความร่วมมือจากผู้ที่เกี่ยวข้องจึงจะสามารถลดปัญหาลงได้ หากการเฝ้าระวังโรคติดต่อดำเนินการโดยหน่วยงานใดหน่วยงานหนึ่งอาจจะไม่สามารถดำเนินการป้องกันและควบคุมโรคได้ทันที และอาจจะก่อให้เกิดการระบาดที่มีความรุนแรงมากขึ้นได้ ทำให้ต้องมีการแก้ไขปัญหาเชิงรับไปสู่นโยบายเชิงรุกโดยใช้ยุทธศาสตร์การมีส่วนร่วมให้คนในชุมชนมีความตระหนักถึงสภาพปัญหาของโรคไข้เลือดออก เกิดความรับผิดชอบต่อปัญหาที่เกิดขึ้นในชุมชนของตนเองพร้อมทั้งหาวิธีแก้ไข ซึ่งปัญหาของโรคไข้เลือดออกเป็นเรื่องที่เกี่ยวข้องกับพฤติกรรมและสิ่งแวดล้อม ดังนั้นการดำเนินงานป้องกันและควบคุมโรคไข้เลือดออก จึงต้องปรับเปลี่ยนให้มีความสอดคล้องกับสถานการณ์ของโรคที่เปลี่ยนไปโดยเน้นให้อาสาสมัครสาธารณสุขประจำหมู่บ้าน (อสม.) เห็นความสำคัญและตระหนักว่าเป็นภารกิจที่ต้องช่วยกัน เพราะ อสม. เป็นผู้ที่ประชาชนในพื้นที่ให้ความเคารพนับถือ และพร้อมที่จะให้ความร่วมมือในด้านต่าง</w:t>
      </w:r>
      <w:r w:rsidR="00F85B62">
        <w:rPr>
          <w:rFonts w:ascii="TH SarabunPSK" w:hAnsi="TH SarabunPSK" w:cs="TH SarabunPSK"/>
          <w:sz w:val="30"/>
          <w:szCs w:val="30"/>
          <w:cs/>
        </w:rPr>
        <w:t xml:space="preserve"> ๆ</w:t>
      </w:r>
      <w:r w:rsidRPr="006017C0">
        <w:rPr>
          <w:rFonts w:ascii="TH SarabunPSK" w:hAnsi="TH SarabunPSK" w:cs="TH SarabunPSK"/>
          <w:sz w:val="30"/>
          <w:szCs w:val="30"/>
          <w:cs/>
        </w:rPr>
        <w:t>ของชุมชนโดยเฉพาะการดำเนินกิจกรรมในด้านสาธารณสุข ดังนั้นการมีส่วนร่วมของ อสม. ในการแก้ไขปัญหาสาธารณสุขประจำหมู่บ้านเป็นสิ่งจำเป็นและสำคัญมาก เพราะการมีส่วนร่วมในการค้นหาปัญหาสาเหตุของปัญหา การวางแผนหรือวางนโยบายเพื่อแก้ไขปัญหา สนองความต้องการของคนในชุมชน และร่วมดำเนินกิจกรรมในด้านต่าง</w:t>
      </w:r>
      <w:r w:rsidR="00F85B62">
        <w:rPr>
          <w:rFonts w:ascii="TH SarabunPSK" w:hAnsi="TH SarabunPSK" w:cs="TH SarabunPSK"/>
          <w:sz w:val="30"/>
          <w:szCs w:val="30"/>
          <w:cs/>
        </w:rPr>
        <w:t xml:space="preserve"> ๆ</w:t>
      </w:r>
      <w:r w:rsidRPr="006017C0">
        <w:rPr>
          <w:rFonts w:ascii="TH SarabunPSK" w:hAnsi="TH SarabunPSK" w:cs="TH SarabunPSK"/>
          <w:sz w:val="30"/>
          <w:szCs w:val="30"/>
          <w:cs/>
        </w:rPr>
        <w:t xml:space="preserve"> มีผลทำให้ประชาชนยอมรับและให้ความร่วมมือในโครงการ ทำให้ทราบข้อเท็จจริงและความคิดเห็นของประชาชนแล้วนำมาวางแผนพัฒนาโครงการให้ประสบผลสำเร็จได้เป็นอย่างดี</w:t>
      </w:r>
      <w:r w:rsidRPr="006017C0">
        <w:rPr>
          <w:rFonts w:ascii="TH SarabunPSK" w:hAnsi="TH SarabunPSK" w:cs="TH SarabunPSK"/>
          <w:sz w:val="30"/>
          <w:szCs w:val="30"/>
        </w:rPr>
        <w:t xml:space="preserve"> </w:t>
      </w:r>
      <w:r w:rsidRPr="006017C0">
        <w:rPr>
          <w:rFonts w:ascii="TH SarabunPSK" w:hAnsi="TH SarabunPSK" w:cs="TH SarabunPSK"/>
          <w:sz w:val="30"/>
          <w:szCs w:val="30"/>
        </w:rPr>
        <w:br/>
        <w:t>(</w:t>
      </w:r>
      <w:r w:rsidRPr="006017C0">
        <w:rPr>
          <w:rFonts w:ascii="TH SarabunPSK" w:hAnsi="TH SarabunPSK" w:cs="TH SarabunPSK"/>
          <w:sz w:val="30"/>
          <w:szCs w:val="30"/>
          <w:cs/>
        </w:rPr>
        <w:t>กฤช ตะภา</w:t>
      </w:r>
      <w:r w:rsidRPr="006017C0">
        <w:rPr>
          <w:rFonts w:ascii="TH SarabunPSK" w:hAnsi="TH SarabunPSK" w:cs="TH SarabunPSK"/>
          <w:sz w:val="30"/>
          <w:szCs w:val="30"/>
        </w:rPr>
        <w:t>, 2553)</w:t>
      </w:r>
      <w:r w:rsidRPr="006017C0">
        <w:rPr>
          <w:rFonts w:ascii="TH SarabunPSK" w:hAnsi="TH SarabunPSK" w:cs="TH SarabunPSK"/>
          <w:sz w:val="30"/>
          <w:szCs w:val="30"/>
          <w:cs/>
        </w:rPr>
        <w:t xml:space="preserve"> </w:t>
      </w:r>
    </w:p>
    <w:p w:rsidR="006017C0" w:rsidRPr="006017C0" w:rsidRDefault="006017C0" w:rsidP="00B673E3">
      <w:pPr>
        <w:spacing w:after="0" w:line="240" w:lineRule="auto"/>
        <w:ind w:firstLine="851"/>
        <w:jc w:val="thaiDistribute"/>
        <w:rPr>
          <w:rFonts w:ascii="TH SarabunPSK" w:hAnsi="TH SarabunPSK" w:cs="TH SarabunPSK"/>
          <w:sz w:val="30"/>
          <w:szCs w:val="30"/>
          <w:cs/>
        </w:rPr>
      </w:pPr>
      <w:r w:rsidRPr="006017C0">
        <w:rPr>
          <w:rFonts w:ascii="TH SarabunPSK" w:hAnsi="TH SarabunPSK" w:cs="TH SarabunPSK"/>
          <w:sz w:val="30"/>
          <w:szCs w:val="30"/>
          <w:cs/>
        </w:rPr>
        <w:t>จากข้อมูลข้างต้น การมีส่วนร่วมของ อสม. ในการดำเนินงานป้องกันและควบคุมโรคไข้เลือดออกเป็นปัจจัยที่สำคัญที่จะทำให้การดำเนินการป้องกันและควบคุมโรคไข้เลือดออกประสบผลสำเร็จหรือล้มเหลว ซึ่งการระบาดของโรคไข้เลือดออกมีอย่างต่อเนื่อง ทั้งที่มีมาตรการการป้องกันและควบคุมโรคไข้เลือดออกทั้งก่อนระหว่างและหลังการระบาดและได้รับความร่วมมือจากประชาชนและองค์กรต่าง</w:t>
      </w:r>
      <w:r w:rsidR="00F85B62">
        <w:rPr>
          <w:rFonts w:ascii="TH SarabunPSK" w:hAnsi="TH SarabunPSK" w:cs="TH SarabunPSK"/>
          <w:sz w:val="30"/>
          <w:szCs w:val="30"/>
          <w:cs/>
        </w:rPr>
        <w:t xml:space="preserve"> ๆ</w:t>
      </w:r>
      <w:r w:rsidRPr="006017C0">
        <w:rPr>
          <w:rFonts w:ascii="TH SarabunPSK" w:hAnsi="TH SarabunPSK" w:cs="TH SarabunPSK"/>
          <w:sz w:val="30"/>
          <w:szCs w:val="30"/>
          <w:cs/>
        </w:rPr>
        <w:t xml:space="preserve"> แต่การดำเนินงานที่ผ่านมาก็ยังไม่เกิดผลที่แน่ชัด ผู้วิจัยจึงมีความสนใจที่จะศึกษา เพื่อนำผลการวิจัยมาเป็นแนวทางกำหนดรูปแบบการเสริมสร้างการมีส่วนร่วมของ </w:t>
      </w:r>
      <w:r w:rsidRPr="006017C0">
        <w:rPr>
          <w:rFonts w:ascii="TH SarabunPSK" w:hAnsi="TH SarabunPSK" w:cs="TH SarabunPSK"/>
          <w:sz w:val="30"/>
          <w:szCs w:val="30"/>
          <w:cs/>
        </w:rPr>
        <w:br/>
        <w:t>อสม. ในการป้องกันและควบคุมโรคไข้เลือดออกตามนโยบายของประเทศ โดยนำแนวคิดการมีส่วนร่วมของโคเฮนและ อัฟฮอพ (</w:t>
      </w:r>
      <w:r w:rsidRPr="006017C0">
        <w:rPr>
          <w:rFonts w:ascii="TH SarabunPSK" w:hAnsi="TH SarabunPSK" w:cs="TH SarabunPSK"/>
          <w:sz w:val="30"/>
          <w:szCs w:val="30"/>
        </w:rPr>
        <w:t>Cohen and Uphoff, 1980</w:t>
      </w:r>
      <w:r w:rsidRPr="006017C0">
        <w:rPr>
          <w:rFonts w:ascii="TH SarabunPSK" w:hAnsi="TH SarabunPSK" w:cs="TH SarabunPSK"/>
          <w:sz w:val="30"/>
          <w:szCs w:val="30"/>
          <w:cs/>
        </w:rPr>
        <w:t xml:space="preserve">) และปัจจัยนำ ปัจจัยเอื้อ ปัจจัยเสริม ในแนวคิด </w:t>
      </w:r>
      <w:r w:rsidRPr="006017C0">
        <w:rPr>
          <w:rFonts w:ascii="TH SarabunPSK" w:hAnsi="TH SarabunPSK" w:cs="TH SarabunPSK"/>
          <w:sz w:val="30"/>
          <w:szCs w:val="30"/>
        </w:rPr>
        <w:t xml:space="preserve">PRECEDE Model </w:t>
      </w:r>
      <w:r w:rsidRPr="006017C0">
        <w:rPr>
          <w:rFonts w:ascii="TH SarabunPSK" w:hAnsi="TH SarabunPSK" w:cs="TH SarabunPSK"/>
          <w:sz w:val="30"/>
          <w:szCs w:val="30"/>
          <w:cs/>
        </w:rPr>
        <w:t>ของกรีน และกรูเตอร์ (</w:t>
      </w:r>
      <w:r w:rsidRPr="006017C0">
        <w:rPr>
          <w:rFonts w:ascii="TH SarabunPSK" w:hAnsi="TH SarabunPSK" w:cs="TH SarabunPSK"/>
          <w:sz w:val="30"/>
          <w:szCs w:val="30"/>
        </w:rPr>
        <w:t xml:space="preserve">Green and Kreuter, </w:t>
      </w:r>
      <w:r w:rsidRPr="006017C0">
        <w:rPr>
          <w:rFonts w:ascii="TH SarabunPSK" w:hAnsi="TH SarabunPSK" w:cs="TH SarabunPSK"/>
          <w:sz w:val="30"/>
          <w:szCs w:val="30"/>
          <w:cs/>
        </w:rPr>
        <w:t xml:space="preserve">1999) ขั้นตอนที่ 4 คือ </w:t>
      </w:r>
      <w:r w:rsidRPr="006017C0">
        <w:rPr>
          <w:rFonts w:ascii="TH SarabunPSK" w:hAnsi="TH SarabunPSK" w:cs="TH SarabunPSK"/>
          <w:sz w:val="30"/>
          <w:szCs w:val="30"/>
        </w:rPr>
        <w:t>1)</w:t>
      </w:r>
      <w:r w:rsidRPr="006017C0">
        <w:rPr>
          <w:rFonts w:ascii="TH SarabunPSK" w:hAnsi="TH SarabunPSK" w:cs="TH SarabunPSK"/>
          <w:sz w:val="30"/>
          <w:szCs w:val="30"/>
          <w:cs/>
        </w:rPr>
        <w:t xml:space="preserve"> การตัดสินใจในการวางแผน </w:t>
      </w:r>
      <w:r w:rsidRPr="006017C0">
        <w:rPr>
          <w:rFonts w:ascii="TH SarabunPSK" w:hAnsi="TH SarabunPSK" w:cs="TH SarabunPSK"/>
          <w:sz w:val="30"/>
          <w:szCs w:val="30"/>
        </w:rPr>
        <w:t>2)</w:t>
      </w:r>
      <w:r w:rsidRPr="006017C0">
        <w:rPr>
          <w:rFonts w:ascii="TH SarabunPSK" w:hAnsi="TH SarabunPSK" w:cs="TH SarabunPSK"/>
          <w:sz w:val="30"/>
          <w:szCs w:val="30"/>
          <w:cs/>
        </w:rPr>
        <w:t xml:space="preserve"> การดำเนินงาน </w:t>
      </w:r>
      <w:r w:rsidRPr="006017C0">
        <w:rPr>
          <w:rFonts w:ascii="TH SarabunPSK" w:hAnsi="TH SarabunPSK" w:cs="TH SarabunPSK"/>
          <w:sz w:val="30"/>
          <w:szCs w:val="30"/>
        </w:rPr>
        <w:t xml:space="preserve">3) </w:t>
      </w:r>
      <w:r w:rsidRPr="006017C0">
        <w:rPr>
          <w:rFonts w:ascii="TH SarabunPSK" w:hAnsi="TH SarabunPSK" w:cs="TH SarabunPSK"/>
          <w:sz w:val="30"/>
          <w:szCs w:val="30"/>
          <w:cs/>
        </w:rPr>
        <w:t>การรับผลประโยชน์</w:t>
      </w:r>
      <w:r w:rsidRPr="006017C0">
        <w:rPr>
          <w:rFonts w:ascii="TH SarabunPSK" w:hAnsi="TH SarabunPSK" w:cs="TH SarabunPSK"/>
          <w:sz w:val="30"/>
          <w:szCs w:val="30"/>
        </w:rPr>
        <w:t xml:space="preserve"> 4) </w:t>
      </w:r>
      <w:r w:rsidRPr="006017C0">
        <w:rPr>
          <w:rFonts w:ascii="TH SarabunPSK" w:hAnsi="TH SarabunPSK" w:cs="TH SarabunPSK"/>
          <w:sz w:val="30"/>
          <w:szCs w:val="30"/>
          <w:cs/>
        </w:rPr>
        <w:t>การประเมินผล ดังนั้นการวิจัยครั้งนี้จะทำให้ทราบถึงการมีส่วนร่วมของ อสม. ในการป้องกันและควบคุมโรคไข้เลือดออกใน</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lastRenderedPageBreak/>
        <w:t>แต่ละขั้นตอนนั้นมีมากน้อยเพียงใด เพื่อนำผลการวิจัยไปใช้ประโยชน์ต่อบุคคลและหน่วยงาน</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 xml:space="preserve">ที่เกี่ยวข้อง สามารถนำข้อมูลที่ได้รับไปดำเนินการวางแผนหาแนวทางส่งเสริมและสนับสนุนการมีส่วนร่วมของ อสม. ในการป้องกันและควบคุมโรคไข้เลือดออกให้ได้ผลดียิ่งขึ้นไป ดังนั้นวัตถุประสงค์ของการวิจัยในครั้งนี้คือ </w:t>
      </w:r>
      <w:r w:rsidRPr="006017C0">
        <w:rPr>
          <w:rFonts w:ascii="TH SarabunPSK" w:eastAsia="Calibri" w:hAnsi="TH SarabunPSK" w:cs="TH SarabunPSK"/>
          <w:sz w:val="30"/>
          <w:szCs w:val="30"/>
          <w:cs/>
        </w:rPr>
        <w:t xml:space="preserve">1) เพื่อศึกษาระดับการมีส่วนร่วมของอาสาสมัครสาธารณสุขประจำหมู่บ้านในการดำเนินงานป้องกันและควบคุมโรคไข้เลือดออก </w:t>
      </w:r>
      <w:r w:rsidR="00B673E3">
        <w:rPr>
          <w:rFonts w:ascii="TH SarabunPSK" w:eastAsia="Calibri" w:hAnsi="TH SarabunPSK" w:cs="TH SarabunPSK" w:hint="cs"/>
          <w:sz w:val="30"/>
          <w:szCs w:val="30"/>
          <w:cs/>
        </w:rPr>
        <w:t xml:space="preserve">และ </w:t>
      </w:r>
      <w:r w:rsidRPr="006017C0">
        <w:rPr>
          <w:rFonts w:ascii="TH SarabunPSK" w:eastAsia="Calibri" w:hAnsi="TH SarabunPSK" w:cs="TH SarabunPSK"/>
          <w:sz w:val="30"/>
          <w:szCs w:val="30"/>
          <w:cs/>
        </w:rPr>
        <w:t>2) เพื่อศึกษาความสัมพันธ์ระหว่าง ปัจจัยนำ ปัจจัยเอื้อ และปัจจัยเสริม กับระดับการมีส่วนร่วมของอาสาสมัครสาธารณสุขประจำหมู่บ้าน ในการดำเนินงานป้องกันและควบคุมโรคไข้เลือดออก</w:t>
      </w:r>
    </w:p>
    <w:p w:rsidR="006017C0" w:rsidRPr="006017C0" w:rsidRDefault="006017C0" w:rsidP="006017C0">
      <w:pPr>
        <w:spacing w:after="0" w:line="240" w:lineRule="auto"/>
        <w:ind w:firstLine="720"/>
        <w:jc w:val="thaiDistribute"/>
        <w:rPr>
          <w:rFonts w:ascii="TH SarabunPSK" w:hAnsi="TH SarabunPSK" w:cs="TH SarabunPSK"/>
          <w:b/>
          <w:bCs/>
          <w:sz w:val="30"/>
          <w:szCs w:val="30"/>
        </w:rPr>
      </w:pPr>
    </w:p>
    <w:p w:rsidR="006017C0" w:rsidRPr="006017C0" w:rsidRDefault="006017C0" w:rsidP="006017C0">
      <w:pPr>
        <w:spacing w:after="0" w:line="240" w:lineRule="auto"/>
        <w:rPr>
          <w:rFonts w:ascii="TH SarabunPSK" w:hAnsi="TH SarabunPSK" w:cs="TH SarabunPSK"/>
          <w:b/>
          <w:bCs/>
          <w:sz w:val="30"/>
          <w:szCs w:val="30"/>
        </w:rPr>
      </w:pPr>
      <w:r w:rsidRPr="006017C0">
        <w:rPr>
          <w:rFonts w:ascii="TH SarabunPSK" w:hAnsi="TH SarabunPSK" w:cs="TH SarabunPSK"/>
          <w:b/>
          <w:bCs/>
          <w:sz w:val="30"/>
          <w:szCs w:val="30"/>
        </w:rPr>
        <w:t xml:space="preserve">2.  </w:t>
      </w:r>
      <w:r w:rsidRPr="006017C0">
        <w:rPr>
          <w:rFonts w:ascii="TH SarabunPSK" w:hAnsi="TH SarabunPSK" w:cs="TH SarabunPSK"/>
          <w:b/>
          <w:bCs/>
          <w:sz w:val="30"/>
          <w:szCs w:val="30"/>
          <w:cs/>
        </w:rPr>
        <w:t>วัสดุ อุปกรณ์ และวิธีการวิจัย</w:t>
      </w:r>
    </w:p>
    <w:p w:rsidR="006017C0" w:rsidRPr="006017C0" w:rsidRDefault="006017C0" w:rsidP="006017C0">
      <w:pPr>
        <w:spacing w:after="0" w:line="240" w:lineRule="auto"/>
        <w:ind w:firstLine="720"/>
        <w:jc w:val="thaiDistribute"/>
        <w:rPr>
          <w:rFonts w:ascii="TH SarabunPSK" w:hAnsi="TH SarabunPSK" w:cs="TH SarabunPSK"/>
          <w:sz w:val="30"/>
          <w:szCs w:val="30"/>
        </w:rPr>
      </w:pPr>
      <w:r w:rsidRPr="006017C0">
        <w:rPr>
          <w:rFonts w:ascii="TH SarabunPSK" w:hAnsi="TH SarabunPSK" w:cs="TH SarabunPSK"/>
          <w:sz w:val="30"/>
          <w:szCs w:val="30"/>
          <w:cs/>
        </w:rPr>
        <w:t>การศึกษาครั้งนี้เป็นการศึกษาเชิงพรรณนาแบบภาคตัดขวาง (</w:t>
      </w:r>
      <w:r w:rsidRPr="006017C0">
        <w:rPr>
          <w:rFonts w:ascii="TH SarabunPSK" w:hAnsi="TH SarabunPSK" w:cs="TH SarabunPSK"/>
          <w:sz w:val="30"/>
          <w:szCs w:val="30"/>
        </w:rPr>
        <w:t xml:space="preserve">Cross-sectional descriptive research) </w:t>
      </w:r>
      <w:r w:rsidRPr="006017C0">
        <w:rPr>
          <w:rFonts w:ascii="TH SarabunPSK" w:hAnsi="TH SarabunPSK" w:cs="TH SarabunPSK"/>
          <w:sz w:val="30"/>
          <w:szCs w:val="30"/>
          <w:cs/>
        </w:rPr>
        <w:t xml:space="preserve">เพื่อศึกษาการมีส่วนร่วมในการป้องกันและควบคุมโรคไข้เลือดออกของอาสาสมัครสาธารณสุข ประจำหมู่บ้านในอำเภออ่าวลึก จังหวัดกระบี่ เก็บข้อมูลระหว่างเดือนกรกฎาคม - สิงหาคม พ.ศ. 2559 ซึ่งนำแนวคิด </w:t>
      </w:r>
      <w:r w:rsidRPr="006017C0">
        <w:rPr>
          <w:rFonts w:ascii="TH SarabunPSK" w:hAnsi="TH SarabunPSK" w:cs="TH SarabunPSK"/>
          <w:sz w:val="30"/>
          <w:szCs w:val="30"/>
        </w:rPr>
        <w:t xml:space="preserve">PRECEDE Model </w:t>
      </w:r>
      <w:r w:rsidRPr="006017C0">
        <w:rPr>
          <w:rFonts w:ascii="TH SarabunPSK" w:hAnsi="TH SarabunPSK" w:cs="TH SarabunPSK"/>
          <w:sz w:val="30"/>
          <w:szCs w:val="30"/>
          <w:cs/>
        </w:rPr>
        <w:t>ของกรีน และกรูเตอร์ (</w:t>
      </w:r>
      <w:r w:rsidRPr="006017C0">
        <w:rPr>
          <w:rFonts w:ascii="TH SarabunPSK" w:hAnsi="TH SarabunPSK" w:cs="TH SarabunPSK"/>
          <w:sz w:val="30"/>
          <w:szCs w:val="30"/>
        </w:rPr>
        <w:t xml:space="preserve">Green and Kreuter, 1999) </w:t>
      </w:r>
      <w:r w:rsidRPr="006017C0">
        <w:rPr>
          <w:rFonts w:ascii="TH SarabunPSK" w:hAnsi="TH SarabunPSK" w:cs="TH SarabunPSK"/>
          <w:sz w:val="30"/>
          <w:szCs w:val="30"/>
          <w:cs/>
        </w:rPr>
        <w:t xml:space="preserve">ขั้นตอน ที่ </w:t>
      </w:r>
      <w:r w:rsidRPr="006017C0">
        <w:rPr>
          <w:rFonts w:ascii="TH SarabunPSK" w:hAnsi="TH SarabunPSK" w:cs="TH SarabunPSK"/>
          <w:sz w:val="30"/>
          <w:szCs w:val="30"/>
        </w:rPr>
        <w:t>4</w:t>
      </w:r>
      <w:r w:rsidRPr="006017C0">
        <w:rPr>
          <w:rFonts w:ascii="TH SarabunPSK" w:hAnsi="TH SarabunPSK" w:cs="TH SarabunPSK"/>
          <w:sz w:val="30"/>
          <w:szCs w:val="30"/>
          <w:cs/>
        </w:rPr>
        <w:t xml:space="preserve"> ซึ่งอธิบายว่า การประเมินทางด้านการศึกษา และความสัมพันธ์ระหว่างสิ่งมีชีวิตกับสิ่งแวดล้อม (</w:t>
      </w:r>
      <w:r w:rsidRPr="006017C0">
        <w:rPr>
          <w:rFonts w:ascii="TH SarabunPSK" w:hAnsi="TH SarabunPSK" w:cs="TH SarabunPSK"/>
          <w:sz w:val="30"/>
          <w:szCs w:val="30"/>
        </w:rPr>
        <w:t xml:space="preserve">Educational and Ecology Assessment) </w:t>
      </w:r>
      <w:r w:rsidRPr="006017C0">
        <w:rPr>
          <w:rFonts w:ascii="TH SarabunPSK" w:hAnsi="TH SarabunPSK" w:cs="TH SarabunPSK"/>
          <w:sz w:val="30"/>
          <w:szCs w:val="30"/>
          <w:cs/>
        </w:rPr>
        <w:t>มาประยุกต์ใช้เป็นกรอบแนวคิดการศึกษา ดังภาพที่</w:t>
      </w:r>
      <w:r w:rsidRPr="006017C0">
        <w:rPr>
          <w:rFonts w:ascii="TH SarabunPSK" w:hAnsi="TH SarabunPSK" w:cs="TH SarabunPSK"/>
          <w:sz w:val="30"/>
          <w:szCs w:val="30"/>
        </w:rPr>
        <w:t xml:space="preserve"> 1</w:t>
      </w:r>
    </w:p>
    <w:p w:rsidR="00B673E3" w:rsidRDefault="00B673E3" w:rsidP="00B673E3">
      <w:pPr>
        <w:spacing w:after="0" w:line="240" w:lineRule="auto"/>
        <w:jc w:val="center"/>
        <w:rPr>
          <w:rFonts w:ascii="TH SarabunPSK" w:hAnsi="TH SarabunPSK" w:cs="TH SarabunPSK"/>
          <w:b/>
          <w:bCs/>
          <w:sz w:val="30"/>
          <w:szCs w:val="30"/>
        </w:rPr>
      </w:pPr>
      <w:r>
        <w:rPr>
          <w:rFonts w:ascii="TH SarabunPSK" w:hAnsi="TH SarabunPSK" w:cs="TH SarabunPSK" w:hint="cs"/>
          <w:b/>
          <w:bCs/>
          <w:noProof/>
          <w:sz w:val="30"/>
          <w:szCs w:val="30"/>
        </w:rPr>
        <w:drawing>
          <wp:inline distT="0" distB="0" distL="0" distR="0">
            <wp:extent cx="4024313" cy="3031226"/>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20000" contrast="40000"/>
                    </a:blip>
                    <a:srcRect l="7094" t="20276" r="61296" b="23272"/>
                    <a:stretch>
                      <a:fillRect/>
                    </a:stretch>
                  </pic:blipFill>
                  <pic:spPr bwMode="auto">
                    <a:xfrm>
                      <a:off x="0" y="0"/>
                      <a:ext cx="4027272" cy="3033455"/>
                    </a:xfrm>
                    <a:prstGeom prst="rect">
                      <a:avLst/>
                    </a:prstGeom>
                    <a:noFill/>
                    <a:ln w="9525">
                      <a:noFill/>
                      <a:miter lim="800000"/>
                      <a:headEnd/>
                      <a:tailEnd/>
                    </a:ln>
                  </pic:spPr>
                </pic:pic>
              </a:graphicData>
            </a:graphic>
          </wp:inline>
        </w:drawing>
      </w:r>
    </w:p>
    <w:p w:rsidR="006017C0" w:rsidRPr="006017C0" w:rsidRDefault="006017C0" w:rsidP="006017C0">
      <w:pPr>
        <w:spacing w:after="0" w:line="240" w:lineRule="auto"/>
        <w:rPr>
          <w:rFonts w:ascii="TH SarabunPSK" w:hAnsi="TH SarabunPSK" w:cs="TH SarabunPSK"/>
          <w:b/>
          <w:bCs/>
          <w:sz w:val="30"/>
          <w:szCs w:val="30"/>
          <w:cs/>
        </w:rPr>
      </w:pPr>
      <w:r w:rsidRPr="006017C0">
        <w:rPr>
          <w:rFonts w:ascii="TH SarabunPSK" w:hAnsi="TH SarabunPSK" w:cs="TH SarabunPSK"/>
          <w:b/>
          <w:bCs/>
          <w:sz w:val="30"/>
          <w:szCs w:val="30"/>
          <w:cs/>
        </w:rPr>
        <w:t xml:space="preserve">ภาพที่ </w:t>
      </w:r>
      <w:r w:rsidR="00B673E3">
        <w:rPr>
          <w:rFonts w:ascii="TH SarabunPSK" w:hAnsi="TH SarabunPSK" w:cs="TH SarabunPSK"/>
          <w:b/>
          <w:bCs/>
          <w:sz w:val="30"/>
          <w:szCs w:val="30"/>
        </w:rPr>
        <w:t xml:space="preserve"> </w:t>
      </w:r>
      <w:r w:rsidRPr="006017C0">
        <w:rPr>
          <w:rFonts w:ascii="TH SarabunPSK" w:hAnsi="TH SarabunPSK" w:cs="TH SarabunPSK"/>
          <w:b/>
          <w:bCs/>
          <w:sz w:val="30"/>
          <w:szCs w:val="30"/>
        </w:rPr>
        <w:t xml:space="preserve">1 </w:t>
      </w:r>
      <w:r w:rsidR="00B673E3">
        <w:rPr>
          <w:rFonts w:ascii="TH SarabunPSK" w:hAnsi="TH SarabunPSK" w:cs="TH SarabunPSK" w:hint="cs"/>
          <w:b/>
          <w:bCs/>
          <w:sz w:val="30"/>
          <w:szCs w:val="30"/>
          <w:cs/>
        </w:rPr>
        <w:t xml:space="preserve"> </w:t>
      </w:r>
      <w:r w:rsidRPr="006017C0">
        <w:rPr>
          <w:rFonts w:ascii="TH SarabunPSK" w:hAnsi="TH SarabunPSK" w:cs="TH SarabunPSK"/>
          <w:b/>
          <w:bCs/>
          <w:sz w:val="30"/>
          <w:szCs w:val="30"/>
          <w:cs/>
        </w:rPr>
        <w:t>กรอบแนวคิดในการวิจัย</w:t>
      </w:r>
    </w:p>
    <w:p w:rsidR="006017C0" w:rsidRPr="006017C0" w:rsidRDefault="006017C0" w:rsidP="006017C0">
      <w:pPr>
        <w:spacing w:after="0" w:line="240" w:lineRule="auto"/>
        <w:ind w:firstLine="720"/>
        <w:jc w:val="thaiDistribute"/>
        <w:rPr>
          <w:rFonts w:ascii="TH SarabunPSK" w:hAnsi="TH SarabunPSK" w:cs="TH SarabunPSK"/>
          <w:sz w:val="30"/>
          <w:szCs w:val="30"/>
        </w:rPr>
      </w:pPr>
      <w:r w:rsidRPr="006017C0">
        <w:rPr>
          <w:rFonts w:ascii="TH SarabunPSK" w:hAnsi="TH SarabunPSK" w:cs="TH SarabunPSK"/>
          <w:sz w:val="30"/>
          <w:szCs w:val="30"/>
          <w:cs/>
        </w:rPr>
        <w:t xml:space="preserve"> </w:t>
      </w:r>
    </w:p>
    <w:p w:rsidR="006017C0" w:rsidRPr="006017C0" w:rsidRDefault="006017C0" w:rsidP="00B673E3">
      <w:pPr>
        <w:spacing w:after="0" w:line="240" w:lineRule="auto"/>
        <w:ind w:firstLine="851"/>
        <w:jc w:val="thaiDistribute"/>
        <w:rPr>
          <w:rFonts w:ascii="TH SarabunPSK" w:hAnsi="TH SarabunPSK" w:cs="TH SarabunPSK"/>
          <w:b/>
          <w:bCs/>
          <w:sz w:val="30"/>
          <w:szCs w:val="30"/>
        </w:rPr>
      </w:pPr>
      <w:r w:rsidRPr="006017C0">
        <w:rPr>
          <w:rFonts w:ascii="TH SarabunPSK" w:hAnsi="TH SarabunPSK" w:cs="TH SarabunPSK"/>
          <w:b/>
          <w:bCs/>
          <w:sz w:val="30"/>
          <w:szCs w:val="30"/>
        </w:rPr>
        <w:t xml:space="preserve">2.1  </w:t>
      </w:r>
      <w:r w:rsidRPr="006017C0">
        <w:rPr>
          <w:rFonts w:ascii="TH SarabunPSK" w:hAnsi="TH SarabunPSK" w:cs="TH SarabunPSK"/>
          <w:b/>
          <w:bCs/>
          <w:sz w:val="30"/>
          <w:szCs w:val="30"/>
          <w:cs/>
        </w:rPr>
        <w:t>การกำหนดกลุ่มตัวอย่าง</w:t>
      </w:r>
    </w:p>
    <w:p w:rsidR="006017C0" w:rsidRPr="006017C0" w:rsidRDefault="006017C0" w:rsidP="00B673E3">
      <w:pPr>
        <w:spacing w:after="0" w:line="240" w:lineRule="auto"/>
        <w:ind w:firstLine="1276"/>
        <w:jc w:val="thaiDistribute"/>
        <w:rPr>
          <w:rFonts w:ascii="TH SarabunPSK" w:hAnsi="TH SarabunPSK" w:cs="TH SarabunPSK"/>
          <w:sz w:val="30"/>
          <w:szCs w:val="30"/>
          <w:cs/>
        </w:rPr>
      </w:pPr>
      <w:r w:rsidRPr="006017C0">
        <w:rPr>
          <w:rFonts w:ascii="TH SarabunPSK" w:hAnsi="TH SarabunPSK" w:cs="TH SarabunPSK"/>
          <w:sz w:val="30"/>
          <w:szCs w:val="30"/>
          <w:cs/>
        </w:rPr>
        <w:t>ประชากรศึกษา (</w:t>
      </w:r>
      <w:r w:rsidRPr="006017C0">
        <w:rPr>
          <w:rFonts w:ascii="TH SarabunPSK" w:hAnsi="TH SarabunPSK" w:cs="TH SarabunPSK"/>
          <w:sz w:val="30"/>
          <w:szCs w:val="30"/>
        </w:rPr>
        <w:t xml:space="preserve">Reference Population) </w:t>
      </w:r>
      <w:r w:rsidRPr="006017C0">
        <w:rPr>
          <w:rFonts w:ascii="TH SarabunPSK" w:hAnsi="TH SarabunPSK" w:cs="TH SarabunPSK"/>
          <w:sz w:val="30"/>
          <w:szCs w:val="30"/>
          <w:cs/>
        </w:rPr>
        <w:t xml:space="preserve">คือ อาสาสมัครสาธารณสุขประจำหมู่บ้าน ในอำเภออ่าวลึก จังหวัดกระบี่ จำนวน </w:t>
      </w:r>
      <w:r w:rsidRPr="006017C0">
        <w:rPr>
          <w:rFonts w:ascii="TH SarabunPSK" w:hAnsi="TH SarabunPSK" w:cs="TH SarabunPSK"/>
          <w:sz w:val="30"/>
          <w:szCs w:val="30"/>
        </w:rPr>
        <w:t xml:space="preserve">828 </w:t>
      </w:r>
      <w:r w:rsidRPr="006017C0">
        <w:rPr>
          <w:rFonts w:ascii="TH SarabunPSK" w:hAnsi="TH SarabunPSK" w:cs="TH SarabunPSK"/>
          <w:sz w:val="30"/>
          <w:szCs w:val="30"/>
          <w:cs/>
        </w:rPr>
        <w:t>คน ส่วนกลุ่มตัวอย่าง (</w:t>
      </w:r>
      <w:r w:rsidRPr="006017C0">
        <w:rPr>
          <w:rFonts w:ascii="TH SarabunPSK" w:hAnsi="TH SarabunPSK" w:cs="TH SarabunPSK"/>
          <w:sz w:val="30"/>
          <w:szCs w:val="30"/>
        </w:rPr>
        <w:t xml:space="preserve">Samples) </w:t>
      </w:r>
      <w:r w:rsidRPr="006017C0">
        <w:rPr>
          <w:rFonts w:ascii="TH SarabunPSK" w:hAnsi="TH SarabunPSK" w:cs="TH SarabunPSK"/>
          <w:sz w:val="30"/>
          <w:szCs w:val="30"/>
          <w:cs/>
        </w:rPr>
        <w:t xml:space="preserve">คำนวณด้วยสูตรการหาขนาดตัวอย่างของ </w:t>
      </w:r>
      <w:r w:rsidRPr="006017C0">
        <w:rPr>
          <w:rFonts w:ascii="TH SarabunPSK" w:hAnsi="TH SarabunPSK" w:cs="TH SarabunPSK"/>
          <w:sz w:val="30"/>
          <w:szCs w:val="30"/>
        </w:rPr>
        <w:t xml:space="preserve">(Daniel, 1995) </w:t>
      </w:r>
      <w:r w:rsidRPr="006017C0">
        <w:rPr>
          <w:rFonts w:ascii="TH SarabunPSK" w:hAnsi="TH SarabunPSK" w:cs="TH SarabunPSK"/>
          <w:sz w:val="30"/>
          <w:szCs w:val="30"/>
          <w:cs/>
        </w:rPr>
        <w:t xml:space="preserve">ซึ่งมีค่า </w:t>
      </w:r>
      <w:r w:rsidRPr="006017C0">
        <w:rPr>
          <w:rFonts w:ascii="TH SarabunPSK" w:hAnsi="TH SarabunPSK" w:cs="TH SarabunPSK"/>
          <w:sz w:val="30"/>
          <w:szCs w:val="30"/>
        </w:rPr>
        <w:t xml:space="preserve">N = 828, P = 0.5 </w:t>
      </w:r>
      <w:r w:rsidRPr="006017C0">
        <w:rPr>
          <w:rFonts w:ascii="TH SarabunPSK" w:hAnsi="TH SarabunPSK" w:cs="TH SarabunPSK"/>
          <w:sz w:val="30"/>
          <w:szCs w:val="30"/>
          <w:cs/>
        </w:rPr>
        <w:t xml:space="preserve">และค่า </w:t>
      </w:r>
      <w:r w:rsidRPr="006017C0">
        <w:rPr>
          <w:rFonts w:ascii="TH SarabunPSK" w:hAnsi="TH SarabunPSK" w:cs="TH SarabunPSK"/>
          <w:sz w:val="30"/>
          <w:szCs w:val="30"/>
        </w:rPr>
        <w:t xml:space="preserve">D = 0.05 </w:t>
      </w:r>
      <w:r w:rsidRPr="006017C0">
        <w:rPr>
          <w:rFonts w:ascii="TH SarabunPSK" w:hAnsi="TH SarabunPSK" w:cs="TH SarabunPSK"/>
          <w:sz w:val="30"/>
          <w:szCs w:val="30"/>
          <w:cs/>
        </w:rPr>
        <w:t>ได้</w:t>
      </w:r>
      <w:r w:rsidRPr="006017C0">
        <w:rPr>
          <w:rFonts w:ascii="TH SarabunPSK" w:hAnsi="TH SarabunPSK" w:cs="TH SarabunPSK"/>
          <w:sz w:val="30"/>
          <w:szCs w:val="30"/>
          <w:cs/>
        </w:rPr>
        <w:lastRenderedPageBreak/>
        <w:t xml:space="preserve">ขนาดตัวอย่าง </w:t>
      </w:r>
      <w:r w:rsidRPr="006017C0">
        <w:rPr>
          <w:rFonts w:ascii="TH SarabunPSK" w:hAnsi="TH SarabunPSK" w:cs="TH SarabunPSK"/>
          <w:sz w:val="30"/>
          <w:szCs w:val="30"/>
        </w:rPr>
        <w:t xml:space="preserve">270 </w:t>
      </w:r>
      <w:r w:rsidRPr="006017C0">
        <w:rPr>
          <w:rFonts w:ascii="TH SarabunPSK" w:hAnsi="TH SarabunPSK" w:cs="TH SarabunPSK"/>
          <w:sz w:val="30"/>
          <w:szCs w:val="30"/>
          <w:cs/>
        </w:rPr>
        <w:t>คน</w:t>
      </w:r>
      <w:r w:rsidRPr="006017C0">
        <w:rPr>
          <w:rFonts w:ascii="TH SarabunPSK" w:hAnsi="TH SarabunPSK" w:cs="TH SarabunPSK"/>
          <w:sz w:val="30"/>
          <w:szCs w:val="30"/>
        </w:rPr>
        <w:t xml:space="preserve"> </w:t>
      </w:r>
      <w:r w:rsidRPr="006017C0">
        <w:rPr>
          <w:rFonts w:ascii="TH SarabunPSK" w:hAnsi="TH SarabunPSK" w:cs="TH SarabunPSK"/>
          <w:sz w:val="30"/>
          <w:szCs w:val="30"/>
          <w:cs/>
        </w:rPr>
        <w:t>โดยใช้เกณฑ์การคัดผู้ยินยอมตนให้ทำการวิจัย (</w:t>
      </w:r>
      <w:r w:rsidRPr="006017C0">
        <w:rPr>
          <w:rFonts w:ascii="TH SarabunPSK" w:hAnsi="TH SarabunPSK" w:cs="TH SarabunPSK"/>
          <w:sz w:val="30"/>
          <w:szCs w:val="30"/>
        </w:rPr>
        <w:t xml:space="preserve">Inclusion Criteria) </w:t>
      </w:r>
      <w:r w:rsidRPr="006017C0">
        <w:rPr>
          <w:rFonts w:ascii="TH SarabunPSK" w:hAnsi="TH SarabunPSK" w:cs="TH SarabunPSK"/>
          <w:sz w:val="30"/>
          <w:szCs w:val="30"/>
          <w:cs/>
        </w:rPr>
        <w:t>ดังนี้ (1) เป็นผู้ที่อาศัยอยู่ในพื้นที่ตลอดก่อนการเก็บรวบรวมข้อมูลวิจัย (</w:t>
      </w:r>
      <w:r w:rsidRPr="006017C0">
        <w:rPr>
          <w:rFonts w:ascii="TH SarabunPSK" w:hAnsi="TH SarabunPSK" w:cs="TH SarabunPSK"/>
          <w:sz w:val="30"/>
          <w:szCs w:val="30"/>
        </w:rPr>
        <w:t>2</w:t>
      </w:r>
      <w:r w:rsidRPr="006017C0">
        <w:rPr>
          <w:rFonts w:ascii="TH SarabunPSK" w:hAnsi="TH SarabunPSK" w:cs="TH SarabunPSK"/>
          <w:sz w:val="30"/>
          <w:szCs w:val="30"/>
          <w:cs/>
        </w:rPr>
        <w:t xml:space="preserve">) สมัครใจเข้าร่วมโครงการวิจัยและยินดีให้ความร่วมมือในการทำวิจัย </w:t>
      </w:r>
      <w:r w:rsidR="00B673E3">
        <w:rPr>
          <w:rFonts w:ascii="TH SarabunPSK" w:hAnsi="TH SarabunPSK" w:cs="TH SarabunPSK" w:hint="cs"/>
          <w:sz w:val="30"/>
          <w:szCs w:val="30"/>
          <w:cs/>
        </w:rPr>
        <w:t xml:space="preserve">และ </w:t>
      </w:r>
      <w:r w:rsidRPr="006017C0">
        <w:rPr>
          <w:rFonts w:ascii="TH SarabunPSK" w:hAnsi="TH SarabunPSK" w:cs="TH SarabunPSK"/>
          <w:sz w:val="30"/>
          <w:szCs w:val="30"/>
          <w:cs/>
        </w:rPr>
        <w:t>(</w:t>
      </w:r>
      <w:r w:rsidRPr="006017C0">
        <w:rPr>
          <w:rFonts w:ascii="TH SarabunPSK" w:hAnsi="TH SarabunPSK" w:cs="TH SarabunPSK"/>
          <w:sz w:val="30"/>
          <w:szCs w:val="30"/>
        </w:rPr>
        <w:t>3</w:t>
      </w:r>
      <w:r w:rsidRPr="006017C0">
        <w:rPr>
          <w:rFonts w:ascii="TH SarabunPSK" w:hAnsi="TH SarabunPSK" w:cs="TH SarabunPSK"/>
          <w:sz w:val="30"/>
          <w:szCs w:val="30"/>
          <w:cs/>
        </w:rPr>
        <w:t>) เป็นผู้ที่ไม่มีปัญหาในการสื่อสารและการรับรู้ สำหรับวิธีการสุ่มตัวอย่าง (</w:t>
      </w:r>
      <w:r w:rsidRPr="006017C0">
        <w:rPr>
          <w:rFonts w:ascii="TH SarabunPSK" w:hAnsi="TH SarabunPSK" w:cs="TH SarabunPSK"/>
          <w:sz w:val="30"/>
          <w:szCs w:val="30"/>
        </w:rPr>
        <w:t xml:space="preserve">Sampling Technique) </w:t>
      </w:r>
      <w:r w:rsidRPr="006017C0">
        <w:rPr>
          <w:rFonts w:ascii="TH SarabunPSK" w:hAnsi="TH SarabunPSK" w:cs="TH SarabunPSK"/>
          <w:sz w:val="30"/>
          <w:szCs w:val="30"/>
          <w:cs/>
        </w:rPr>
        <w:t xml:space="preserve">อำเภออ่าวลึก จังหวัดกระบี่ มี </w:t>
      </w:r>
      <w:r w:rsidRPr="006017C0">
        <w:rPr>
          <w:rFonts w:ascii="TH SarabunPSK" w:hAnsi="TH SarabunPSK" w:cs="TH SarabunPSK"/>
          <w:sz w:val="30"/>
          <w:szCs w:val="30"/>
        </w:rPr>
        <w:t xml:space="preserve">9 </w:t>
      </w:r>
      <w:r w:rsidRPr="006017C0">
        <w:rPr>
          <w:rFonts w:ascii="TH SarabunPSK" w:hAnsi="TH SarabunPSK" w:cs="TH SarabunPSK"/>
          <w:sz w:val="30"/>
          <w:szCs w:val="30"/>
          <w:cs/>
        </w:rPr>
        <w:t xml:space="preserve">ตำบล ดังนี้ ตำบลเขาใหญ่ </w:t>
      </w:r>
      <w:r w:rsidRPr="006017C0">
        <w:rPr>
          <w:rFonts w:ascii="TH SarabunPSK" w:hAnsi="TH SarabunPSK" w:cs="TH SarabunPSK"/>
          <w:sz w:val="30"/>
          <w:szCs w:val="30"/>
        </w:rPr>
        <w:t xml:space="preserve">72 </w:t>
      </w:r>
      <w:r w:rsidRPr="006017C0">
        <w:rPr>
          <w:rFonts w:ascii="TH SarabunPSK" w:hAnsi="TH SarabunPSK" w:cs="TH SarabunPSK"/>
          <w:sz w:val="30"/>
          <w:szCs w:val="30"/>
          <w:cs/>
        </w:rPr>
        <w:t xml:space="preserve">คน ตำบลคลองยา </w:t>
      </w:r>
      <w:r w:rsidRPr="006017C0">
        <w:rPr>
          <w:rFonts w:ascii="TH SarabunPSK" w:hAnsi="TH SarabunPSK" w:cs="TH SarabunPSK"/>
          <w:sz w:val="30"/>
          <w:szCs w:val="30"/>
        </w:rPr>
        <w:t xml:space="preserve">95 </w:t>
      </w:r>
      <w:r w:rsidRPr="006017C0">
        <w:rPr>
          <w:rFonts w:ascii="TH SarabunPSK" w:hAnsi="TH SarabunPSK" w:cs="TH SarabunPSK"/>
          <w:sz w:val="30"/>
          <w:szCs w:val="30"/>
          <w:cs/>
        </w:rPr>
        <w:t xml:space="preserve">คน ตำบลคลองหิน </w:t>
      </w:r>
      <w:r w:rsidRPr="006017C0">
        <w:rPr>
          <w:rFonts w:ascii="TH SarabunPSK" w:hAnsi="TH SarabunPSK" w:cs="TH SarabunPSK"/>
          <w:sz w:val="30"/>
          <w:szCs w:val="30"/>
        </w:rPr>
        <w:t xml:space="preserve">98 </w:t>
      </w:r>
      <w:r w:rsidRPr="006017C0">
        <w:rPr>
          <w:rFonts w:ascii="TH SarabunPSK" w:hAnsi="TH SarabunPSK" w:cs="TH SarabunPSK"/>
          <w:sz w:val="30"/>
          <w:szCs w:val="30"/>
          <w:cs/>
        </w:rPr>
        <w:t xml:space="preserve">คน ตำบล นาเหนือ </w:t>
      </w:r>
      <w:r w:rsidRPr="006017C0">
        <w:rPr>
          <w:rFonts w:ascii="TH SarabunPSK" w:hAnsi="TH SarabunPSK" w:cs="TH SarabunPSK"/>
          <w:sz w:val="30"/>
          <w:szCs w:val="30"/>
        </w:rPr>
        <w:t xml:space="preserve">94 </w:t>
      </w:r>
      <w:r w:rsidRPr="006017C0">
        <w:rPr>
          <w:rFonts w:ascii="TH SarabunPSK" w:hAnsi="TH SarabunPSK" w:cs="TH SarabunPSK"/>
          <w:sz w:val="30"/>
          <w:szCs w:val="30"/>
          <w:cs/>
        </w:rPr>
        <w:t xml:space="preserve">คน ตำบลบ้านกลาง </w:t>
      </w:r>
      <w:r w:rsidRPr="006017C0">
        <w:rPr>
          <w:rFonts w:ascii="TH SarabunPSK" w:hAnsi="TH SarabunPSK" w:cs="TH SarabunPSK"/>
          <w:sz w:val="30"/>
          <w:szCs w:val="30"/>
        </w:rPr>
        <w:t xml:space="preserve">75 </w:t>
      </w:r>
      <w:r w:rsidRPr="006017C0">
        <w:rPr>
          <w:rFonts w:ascii="TH SarabunPSK" w:hAnsi="TH SarabunPSK" w:cs="TH SarabunPSK"/>
          <w:sz w:val="30"/>
          <w:szCs w:val="30"/>
          <w:cs/>
        </w:rPr>
        <w:t xml:space="preserve">คน ตำบลแหลมสัก </w:t>
      </w:r>
      <w:r w:rsidRPr="006017C0">
        <w:rPr>
          <w:rFonts w:ascii="TH SarabunPSK" w:hAnsi="TH SarabunPSK" w:cs="TH SarabunPSK"/>
          <w:sz w:val="30"/>
          <w:szCs w:val="30"/>
        </w:rPr>
        <w:t xml:space="preserve">83 </w:t>
      </w:r>
      <w:r w:rsidRPr="006017C0">
        <w:rPr>
          <w:rFonts w:ascii="TH SarabunPSK" w:hAnsi="TH SarabunPSK" w:cs="TH SarabunPSK"/>
          <w:sz w:val="30"/>
          <w:szCs w:val="30"/>
          <w:cs/>
        </w:rPr>
        <w:t xml:space="preserve">คน ตำบลอ่าวลึกใต้ </w:t>
      </w:r>
      <w:r w:rsidRPr="006017C0">
        <w:rPr>
          <w:rFonts w:ascii="TH SarabunPSK" w:hAnsi="TH SarabunPSK" w:cs="TH SarabunPSK"/>
          <w:sz w:val="30"/>
          <w:szCs w:val="30"/>
        </w:rPr>
        <w:t xml:space="preserve">142 </w:t>
      </w:r>
      <w:r w:rsidRPr="006017C0">
        <w:rPr>
          <w:rFonts w:ascii="TH SarabunPSK" w:hAnsi="TH SarabunPSK" w:cs="TH SarabunPSK"/>
          <w:sz w:val="30"/>
          <w:szCs w:val="30"/>
          <w:cs/>
        </w:rPr>
        <w:t xml:space="preserve">คน ตำบลอ่าวลึกน้อย </w:t>
      </w:r>
      <w:r w:rsidRPr="006017C0">
        <w:rPr>
          <w:rFonts w:ascii="TH SarabunPSK" w:hAnsi="TH SarabunPSK" w:cs="TH SarabunPSK"/>
          <w:sz w:val="30"/>
          <w:szCs w:val="30"/>
        </w:rPr>
        <w:t xml:space="preserve">76 </w:t>
      </w:r>
      <w:r w:rsidRPr="006017C0">
        <w:rPr>
          <w:rFonts w:ascii="TH SarabunPSK" w:hAnsi="TH SarabunPSK" w:cs="TH SarabunPSK"/>
          <w:sz w:val="30"/>
          <w:szCs w:val="30"/>
          <w:cs/>
        </w:rPr>
        <w:t>คน และตำบลอ่าวลึกเหนือ</w:t>
      </w:r>
      <w:r w:rsidR="00B673E3">
        <w:rPr>
          <w:rFonts w:ascii="TH SarabunPSK" w:hAnsi="TH SarabunPSK" w:cs="TH SarabunPSK" w:hint="cs"/>
          <w:sz w:val="30"/>
          <w:szCs w:val="30"/>
          <w:cs/>
        </w:rPr>
        <w:t xml:space="preserve"> </w:t>
      </w:r>
      <w:r w:rsidRPr="006017C0">
        <w:rPr>
          <w:rFonts w:ascii="TH SarabunPSK" w:hAnsi="TH SarabunPSK" w:cs="TH SarabunPSK"/>
          <w:sz w:val="30"/>
          <w:szCs w:val="30"/>
        </w:rPr>
        <w:t>93</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คน</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จากนั้นทำการสุ่มตัวอย่างจากแต่ละตำบลตามสัดส่วนของ อสม. แต่ละแห่ง</w:t>
      </w:r>
      <w:r w:rsidRPr="006017C0">
        <w:rPr>
          <w:rFonts w:ascii="TH SarabunPSK" w:hAnsi="TH SarabunPSK" w:cs="TH SarabunPSK"/>
          <w:sz w:val="30"/>
          <w:szCs w:val="30"/>
        </w:rPr>
        <w:t xml:space="preserve"> </w:t>
      </w:r>
      <w:r w:rsidRPr="006017C0">
        <w:rPr>
          <w:rFonts w:ascii="TH SarabunPSK" w:hAnsi="TH SarabunPSK" w:cs="TH SarabunPSK"/>
          <w:sz w:val="30"/>
          <w:szCs w:val="30"/>
          <w:cs/>
        </w:rPr>
        <w:t>(</w:t>
      </w:r>
      <w:r w:rsidRPr="006017C0">
        <w:rPr>
          <w:rFonts w:ascii="TH SarabunPSK" w:hAnsi="TH SarabunPSK" w:cs="TH SarabunPSK"/>
          <w:sz w:val="30"/>
          <w:szCs w:val="30"/>
        </w:rPr>
        <w:t xml:space="preserve">Proportional Stratified Random Sampling) </w:t>
      </w:r>
    </w:p>
    <w:p w:rsidR="006017C0" w:rsidRPr="006017C0" w:rsidRDefault="006017C0" w:rsidP="00B673E3">
      <w:pPr>
        <w:spacing w:after="0" w:line="240" w:lineRule="auto"/>
        <w:ind w:firstLine="851"/>
        <w:jc w:val="thaiDistribute"/>
        <w:rPr>
          <w:rFonts w:ascii="TH SarabunPSK" w:hAnsi="TH SarabunPSK" w:cs="TH SarabunPSK"/>
          <w:b/>
          <w:bCs/>
          <w:sz w:val="30"/>
          <w:szCs w:val="30"/>
        </w:rPr>
      </w:pPr>
      <w:r w:rsidRPr="006017C0">
        <w:rPr>
          <w:rFonts w:ascii="TH SarabunPSK" w:hAnsi="TH SarabunPSK" w:cs="TH SarabunPSK"/>
          <w:b/>
          <w:bCs/>
          <w:sz w:val="30"/>
          <w:szCs w:val="30"/>
        </w:rPr>
        <w:t>2.2</w:t>
      </w:r>
      <w:r w:rsidR="00B673E3">
        <w:rPr>
          <w:rFonts w:ascii="TH SarabunPSK" w:hAnsi="TH SarabunPSK" w:cs="TH SarabunPSK" w:hint="cs"/>
          <w:b/>
          <w:bCs/>
          <w:sz w:val="30"/>
          <w:szCs w:val="30"/>
          <w:cs/>
        </w:rPr>
        <w:t xml:space="preserve">  </w:t>
      </w:r>
      <w:r w:rsidRPr="006017C0">
        <w:rPr>
          <w:rFonts w:ascii="TH SarabunPSK" w:hAnsi="TH SarabunPSK" w:cs="TH SarabunPSK"/>
          <w:b/>
          <w:bCs/>
          <w:sz w:val="30"/>
          <w:szCs w:val="30"/>
          <w:cs/>
        </w:rPr>
        <w:t>เครื่องมือที่ใช้ในการวิจัย</w:t>
      </w:r>
    </w:p>
    <w:p w:rsidR="00B673E3" w:rsidRDefault="006017C0" w:rsidP="00B673E3">
      <w:pPr>
        <w:spacing w:after="0" w:line="240" w:lineRule="auto"/>
        <w:ind w:firstLine="1276"/>
        <w:jc w:val="thaiDistribute"/>
        <w:rPr>
          <w:rFonts w:ascii="TH SarabunPSK" w:eastAsia="Calibri" w:hAnsi="TH SarabunPSK" w:cs="TH SarabunPSK"/>
          <w:sz w:val="30"/>
          <w:szCs w:val="30"/>
        </w:rPr>
      </w:pPr>
      <w:r w:rsidRPr="006017C0">
        <w:rPr>
          <w:rFonts w:ascii="TH SarabunPSK" w:hAnsi="TH SarabunPSK" w:cs="TH SarabunPSK"/>
          <w:sz w:val="30"/>
          <w:szCs w:val="30"/>
          <w:cs/>
        </w:rPr>
        <w:t>ลักษณะของเครื่องมือที่ใช้ในการวิจัยครั้งนี้ เป็นแบบสอบถามชนิดที่มีโครงสร้าง (</w:t>
      </w:r>
      <w:r w:rsidRPr="006017C0">
        <w:rPr>
          <w:rFonts w:ascii="TH SarabunPSK" w:hAnsi="TH SarabunPSK" w:cs="TH SarabunPSK"/>
          <w:sz w:val="30"/>
          <w:szCs w:val="30"/>
        </w:rPr>
        <w:t xml:space="preserve">Structured questionnaires) </w:t>
      </w:r>
      <w:r w:rsidRPr="006017C0">
        <w:rPr>
          <w:rFonts w:ascii="TH SarabunPSK" w:hAnsi="TH SarabunPSK" w:cs="TH SarabunPSK"/>
          <w:sz w:val="30"/>
          <w:szCs w:val="30"/>
          <w:cs/>
        </w:rPr>
        <w:t>ซึ่งประกอบด้วยคำถามปลายปิด (</w:t>
      </w:r>
      <w:r w:rsidRPr="006017C0">
        <w:rPr>
          <w:rFonts w:ascii="TH SarabunPSK" w:hAnsi="TH SarabunPSK" w:cs="TH SarabunPSK"/>
          <w:sz w:val="30"/>
          <w:szCs w:val="30"/>
        </w:rPr>
        <w:t xml:space="preserve">Closed-ended question) </w:t>
      </w:r>
      <w:r w:rsidRPr="006017C0">
        <w:rPr>
          <w:rFonts w:ascii="TH SarabunPSK" w:hAnsi="TH SarabunPSK" w:cs="TH SarabunPSK"/>
          <w:sz w:val="30"/>
          <w:szCs w:val="30"/>
          <w:cs/>
        </w:rPr>
        <w:t>และคำถามปลายเปิด (</w:t>
      </w:r>
      <w:r w:rsidRPr="006017C0">
        <w:rPr>
          <w:rFonts w:ascii="TH SarabunPSK" w:hAnsi="TH SarabunPSK" w:cs="TH SarabunPSK"/>
          <w:sz w:val="30"/>
          <w:szCs w:val="30"/>
        </w:rPr>
        <w:t xml:space="preserve">Open-ended question) </w:t>
      </w:r>
      <w:r w:rsidRPr="006017C0">
        <w:rPr>
          <w:rFonts w:ascii="TH SarabunPSK" w:hAnsi="TH SarabunPSK" w:cs="TH SarabunPSK"/>
          <w:sz w:val="30"/>
          <w:szCs w:val="30"/>
          <w:cs/>
        </w:rPr>
        <w:t xml:space="preserve">ที่ได้พัฒนาเครื่องมือขึ้นมาเอง แบ่งเป็น </w:t>
      </w:r>
      <w:r w:rsidRPr="006017C0">
        <w:rPr>
          <w:rFonts w:ascii="TH SarabunPSK" w:hAnsi="TH SarabunPSK" w:cs="TH SarabunPSK"/>
          <w:sz w:val="30"/>
          <w:szCs w:val="30"/>
        </w:rPr>
        <w:t xml:space="preserve">7 </w:t>
      </w:r>
      <w:r w:rsidRPr="006017C0">
        <w:rPr>
          <w:rFonts w:ascii="TH SarabunPSK" w:hAnsi="TH SarabunPSK" w:cs="TH SarabunPSK"/>
          <w:sz w:val="30"/>
          <w:szCs w:val="30"/>
          <w:cs/>
        </w:rPr>
        <w:t>ส่วน ดังนี้</w:t>
      </w:r>
    </w:p>
    <w:p w:rsidR="00B673E3" w:rsidRDefault="006017C0" w:rsidP="00B673E3">
      <w:pPr>
        <w:spacing w:after="0" w:line="240" w:lineRule="auto"/>
        <w:ind w:firstLine="1276"/>
        <w:jc w:val="thaiDistribute"/>
        <w:rPr>
          <w:rFonts w:ascii="TH SarabunPSK" w:hAnsi="TH SarabunPSK" w:cs="TH SarabunPSK"/>
          <w:sz w:val="30"/>
          <w:szCs w:val="30"/>
        </w:rPr>
      </w:pPr>
      <w:r w:rsidRPr="00B673E3">
        <w:rPr>
          <w:rFonts w:ascii="TH SarabunPSK" w:eastAsia="Calibri" w:hAnsi="TH SarabunPSK" w:cs="TH SarabunPSK"/>
          <w:b/>
          <w:bCs/>
          <w:sz w:val="30"/>
          <w:szCs w:val="30"/>
          <w:cs/>
        </w:rPr>
        <w:t>ส่วนที่ 1</w:t>
      </w:r>
      <w:r w:rsidRPr="006017C0">
        <w:rPr>
          <w:rFonts w:ascii="TH SarabunPSK" w:eastAsia="Calibri" w:hAnsi="TH SarabunPSK" w:cs="TH SarabunPSK"/>
          <w:sz w:val="30"/>
          <w:szCs w:val="30"/>
          <w:cs/>
        </w:rPr>
        <w:t xml:space="preserve"> ข้อมูลทั่วไปของอาสาสมัครสาธารณสุขประจำหมู่บ้าน ซึ่งลักษณะแบบสอบถาม เป็นแบบเลือกตอบ (</w:t>
      </w:r>
      <w:r w:rsidRPr="006017C0">
        <w:rPr>
          <w:rFonts w:ascii="TH SarabunPSK" w:eastAsia="Calibri" w:hAnsi="TH SarabunPSK" w:cs="TH SarabunPSK"/>
          <w:sz w:val="30"/>
          <w:szCs w:val="30"/>
        </w:rPr>
        <w:t xml:space="preserve">check lists) </w:t>
      </w:r>
      <w:r w:rsidRPr="006017C0">
        <w:rPr>
          <w:rFonts w:ascii="TH SarabunPSK" w:eastAsia="Calibri" w:hAnsi="TH SarabunPSK" w:cs="TH SarabunPSK"/>
          <w:sz w:val="30"/>
          <w:szCs w:val="30"/>
          <w:cs/>
        </w:rPr>
        <w:t>และแบบเติมคำตอบ จำนวน 10 ข้อ</w:t>
      </w:r>
    </w:p>
    <w:p w:rsidR="00B673E3" w:rsidRDefault="006017C0" w:rsidP="00B673E3">
      <w:pPr>
        <w:spacing w:after="0" w:line="240" w:lineRule="auto"/>
        <w:ind w:firstLine="1276"/>
        <w:jc w:val="thaiDistribute"/>
        <w:rPr>
          <w:rFonts w:ascii="TH SarabunPSK" w:hAnsi="TH SarabunPSK" w:cs="TH SarabunPSK"/>
          <w:sz w:val="30"/>
          <w:szCs w:val="30"/>
        </w:rPr>
      </w:pPr>
      <w:r w:rsidRPr="00B673E3">
        <w:rPr>
          <w:rFonts w:ascii="TH SarabunPSK" w:hAnsi="TH SarabunPSK" w:cs="TH SarabunPSK"/>
          <w:b/>
          <w:bCs/>
          <w:sz w:val="30"/>
          <w:szCs w:val="30"/>
          <w:cs/>
        </w:rPr>
        <w:t xml:space="preserve">ส่วนที่ </w:t>
      </w:r>
      <w:r w:rsidRPr="00B673E3">
        <w:rPr>
          <w:rFonts w:ascii="TH SarabunPSK" w:hAnsi="TH SarabunPSK" w:cs="TH SarabunPSK"/>
          <w:b/>
          <w:bCs/>
          <w:sz w:val="30"/>
          <w:szCs w:val="30"/>
        </w:rPr>
        <w:t>2</w:t>
      </w:r>
      <w:r w:rsidRPr="006017C0">
        <w:rPr>
          <w:rFonts w:ascii="TH SarabunPSK" w:hAnsi="TH SarabunPSK" w:cs="TH SarabunPSK"/>
          <w:sz w:val="30"/>
          <w:szCs w:val="30"/>
          <w:cs/>
        </w:rPr>
        <w:t xml:space="preserve"> ความรู้เกี่ยวกับโรคไข้เลือดออก ลักษณะคำถามเป็นแบบเลือกตอบ เพียงคำตอบเดียว คือ ใช่ หรือไม่ใช่ จำนวน 18 ข้อ โดยมีเกณฑ์การให้คะแนน คือ ถ้าตอบถูก มีค่าคะแนนเท่ากับ </w:t>
      </w:r>
      <w:r w:rsidRPr="006017C0">
        <w:rPr>
          <w:rFonts w:ascii="TH SarabunPSK" w:hAnsi="TH SarabunPSK" w:cs="TH SarabunPSK"/>
          <w:sz w:val="30"/>
          <w:szCs w:val="30"/>
        </w:rPr>
        <w:t xml:space="preserve">1 </w:t>
      </w:r>
      <w:r w:rsidRPr="006017C0">
        <w:rPr>
          <w:rFonts w:ascii="TH SarabunPSK" w:hAnsi="TH SarabunPSK" w:cs="TH SarabunPSK"/>
          <w:sz w:val="30"/>
          <w:szCs w:val="30"/>
          <w:cs/>
        </w:rPr>
        <w:t xml:space="preserve">คะแนน แต่ถ้าตอบผิด ให้คะแนนเท่ากับ </w:t>
      </w:r>
      <w:r w:rsidRPr="006017C0">
        <w:rPr>
          <w:rFonts w:ascii="TH SarabunPSK" w:hAnsi="TH SarabunPSK" w:cs="TH SarabunPSK"/>
          <w:sz w:val="30"/>
          <w:szCs w:val="30"/>
        </w:rPr>
        <w:t xml:space="preserve">0 </w:t>
      </w:r>
      <w:r w:rsidRPr="006017C0">
        <w:rPr>
          <w:rFonts w:ascii="TH SarabunPSK" w:hAnsi="TH SarabunPSK" w:cs="TH SarabunPSK"/>
          <w:sz w:val="30"/>
          <w:szCs w:val="30"/>
          <w:cs/>
        </w:rPr>
        <w:t xml:space="preserve">ส่วนการแปลผลคะแนนพิจารณาจากเกณฑ์ของ </w:t>
      </w:r>
      <w:r w:rsidRPr="006017C0">
        <w:rPr>
          <w:rFonts w:ascii="TH SarabunPSK" w:hAnsi="TH SarabunPSK" w:cs="TH SarabunPSK"/>
          <w:sz w:val="30"/>
          <w:szCs w:val="30"/>
        </w:rPr>
        <w:t>Bloom (</w:t>
      </w:r>
      <w:r w:rsidRPr="006017C0">
        <w:rPr>
          <w:rFonts w:ascii="TH SarabunPSK" w:hAnsi="TH SarabunPSK" w:cs="TH SarabunPSK"/>
          <w:sz w:val="30"/>
          <w:szCs w:val="30"/>
          <w:cs/>
        </w:rPr>
        <w:t xml:space="preserve">1968) </w:t>
      </w:r>
    </w:p>
    <w:p w:rsidR="00B673E3" w:rsidRDefault="006017C0" w:rsidP="00B673E3">
      <w:pPr>
        <w:spacing w:after="0" w:line="240" w:lineRule="auto"/>
        <w:ind w:firstLine="1276"/>
        <w:jc w:val="thaiDistribute"/>
        <w:rPr>
          <w:rFonts w:ascii="TH SarabunPSK" w:hAnsi="TH SarabunPSK" w:cs="TH SarabunPSK"/>
          <w:sz w:val="30"/>
          <w:szCs w:val="30"/>
        </w:rPr>
      </w:pPr>
      <w:r w:rsidRPr="00B673E3">
        <w:rPr>
          <w:rFonts w:ascii="TH SarabunPSK" w:hAnsi="TH SarabunPSK" w:cs="TH SarabunPSK"/>
          <w:b/>
          <w:bCs/>
          <w:sz w:val="30"/>
          <w:szCs w:val="30"/>
          <w:cs/>
        </w:rPr>
        <w:t xml:space="preserve">ส่วนที่ </w:t>
      </w:r>
      <w:r w:rsidRPr="00B673E3">
        <w:rPr>
          <w:rFonts w:ascii="TH SarabunPSK" w:hAnsi="TH SarabunPSK" w:cs="TH SarabunPSK"/>
          <w:b/>
          <w:bCs/>
          <w:sz w:val="30"/>
          <w:szCs w:val="30"/>
        </w:rPr>
        <w:t>3</w:t>
      </w:r>
      <w:r w:rsidRPr="006017C0">
        <w:rPr>
          <w:rFonts w:ascii="TH SarabunPSK" w:hAnsi="TH SarabunPSK" w:cs="TH SarabunPSK"/>
          <w:sz w:val="30"/>
          <w:szCs w:val="30"/>
          <w:cs/>
        </w:rPr>
        <w:t xml:space="preserve"> เจตคติเกี่ยวกับการป้องกันและควบคุมโรคไข้เลือดออก เป็นคำถามให้เลือกตอบตามสภาพที่ตรงกับความรู้สึก ความคิดเห็น มีลักษณะเป็นมาตราส่วนประมาณค่า (</w:t>
      </w:r>
      <w:r w:rsidRPr="006017C0">
        <w:rPr>
          <w:rFonts w:ascii="TH SarabunPSK" w:hAnsi="TH SarabunPSK" w:cs="TH SarabunPSK"/>
          <w:sz w:val="30"/>
          <w:szCs w:val="30"/>
        </w:rPr>
        <w:t xml:space="preserve">Rating Scale) </w:t>
      </w:r>
      <w:r w:rsidRPr="006017C0">
        <w:rPr>
          <w:rFonts w:ascii="TH SarabunPSK" w:hAnsi="TH SarabunPSK" w:cs="TH SarabunPSK"/>
          <w:sz w:val="30"/>
          <w:szCs w:val="30"/>
          <w:cs/>
        </w:rPr>
        <w:t>มี 5 ระดับ คือ เห็นด้วยอย่างยิ่ง เห็นด้วย ไม่แน่ใจ ไม่เห็นด้วย ไม่เห็นด้วยอย่างยิ่ง จำนวน 20 ข้อ</w:t>
      </w:r>
    </w:p>
    <w:p w:rsidR="00B673E3" w:rsidRDefault="006017C0" w:rsidP="00B673E3">
      <w:pPr>
        <w:spacing w:after="0" w:line="240" w:lineRule="auto"/>
        <w:ind w:firstLine="1276"/>
        <w:jc w:val="thaiDistribute"/>
        <w:rPr>
          <w:rFonts w:ascii="TH SarabunPSK" w:hAnsi="TH SarabunPSK" w:cs="TH SarabunPSK"/>
          <w:sz w:val="30"/>
          <w:szCs w:val="30"/>
        </w:rPr>
      </w:pPr>
      <w:r w:rsidRPr="00B673E3">
        <w:rPr>
          <w:rFonts w:ascii="TH SarabunPSK" w:hAnsi="TH SarabunPSK" w:cs="TH SarabunPSK"/>
          <w:b/>
          <w:bCs/>
          <w:sz w:val="30"/>
          <w:szCs w:val="30"/>
          <w:cs/>
        </w:rPr>
        <w:t xml:space="preserve">ส่วนที่ </w:t>
      </w:r>
      <w:r w:rsidRPr="00B673E3">
        <w:rPr>
          <w:rFonts w:ascii="TH SarabunPSK" w:hAnsi="TH SarabunPSK" w:cs="TH SarabunPSK"/>
          <w:b/>
          <w:bCs/>
          <w:sz w:val="30"/>
          <w:szCs w:val="30"/>
        </w:rPr>
        <w:t>4</w:t>
      </w:r>
      <w:r w:rsidRPr="006017C0">
        <w:rPr>
          <w:rFonts w:ascii="TH SarabunPSK" w:hAnsi="TH SarabunPSK" w:cs="TH SarabunPSK"/>
          <w:sz w:val="30"/>
          <w:szCs w:val="30"/>
          <w:cs/>
        </w:rPr>
        <w:t xml:space="preserve"> แรงกดดันทางสังคมต่อการป้องกันและควบคุมโรคไข้เลือดออก</w:t>
      </w:r>
      <w:r w:rsidRPr="006017C0">
        <w:rPr>
          <w:rFonts w:ascii="TH SarabunPSK" w:hAnsi="TH SarabunPSK" w:cs="TH SarabunPSK"/>
          <w:sz w:val="30"/>
          <w:szCs w:val="30"/>
        </w:rPr>
        <w:t xml:space="preserve"> </w:t>
      </w:r>
      <w:r w:rsidRPr="006017C0">
        <w:rPr>
          <w:rFonts w:ascii="TH SarabunPSK" w:hAnsi="TH SarabunPSK" w:cs="TH SarabunPSK"/>
          <w:sz w:val="30"/>
          <w:szCs w:val="30"/>
          <w:cs/>
        </w:rPr>
        <w:br/>
        <w:t>เป็นคำถามให้เลือกตอบตามสภาพที่ตรงกับความรู้สึก มีลักษณะเป็นมาตราส่วน ประมาณค่า (</w:t>
      </w:r>
      <w:r w:rsidRPr="006017C0">
        <w:rPr>
          <w:rFonts w:ascii="TH SarabunPSK" w:hAnsi="TH SarabunPSK" w:cs="TH SarabunPSK"/>
          <w:sz w:val="30"/>
          <w:szCs w:val="30"/>
        </w:rPr>
        <w:t>Rating</w:t>
      </w:r>
      <w:r w:rsidRPr="006017C0">
        <w:rPr>
          <w:rFonts w:ascii="TH SarabunPSK" w:hAnsi="TH SarabunPSK" w:cs="TH SarabunPSK"/>
          <w:sz w:val="30"/>
          <w:szCs w:val="30"/>
          <w:cs/>
        </w:rPr>
        <w:t xml:space="preserve"> </w:t>
      </w:r>
      <w:r w:rsidRPr="006017C0">
        <w:rPr>
          <w:rFonts w:ascii="TH SarabunPSK" w:hAnsi="TH SarabunPSK" w:cs="TH SarabunPSK"/>
          <w:sz w:val="30"/>
          <w:szCs w:val="30"/>
        </w:rPr>
        <w:t xml:space="preserve">Scale) </w:t>
      </w:r>
      <w:r w:rsidRPr="006017C0">
        <w:rPr>
          <w:rFonts w:ascii="TH SarabunPSK" w:hAnsi="TH SarabunPSK" w:cs="TH SarabunPSK"/>
          <w:sz w:val="30"/>
          <w:szCs w:val="30"/>
          <w:cs/>
        </w:rPr>
        <w:t>ชนิด 5 ระดับ คือ มากที่สุด มาก ปานกลาง น้อย น้อยที่สุด จำนวน 9 ข้อ</w:t>
      </w:r>
    </w:p>
    <w:p w:rsidR="00B673E3" w:rsidRDefault="006017C0" w:rsidP="00B673E3">
      <w:pPr>
        <w:spacing w:after="0" w:line="240" w:lineRule="auto"/>
        <w:ind w:firstLine="1276"/>
        <w:jc w:val="thaiDistribute"/>
        <w:rPr>
          <w:rFonts w:ascii="TH SarabunPSK" w:hAnsi="TH SarabunPSK" w:cs="TH SarabunPSK"/>
          <w:sz w:val="30"/>
          <w:szCs w:val="30"/>
        </w:rPr>
      </w:pPr>
      <w:r w:rsidRPr="00B673E3">
        <w:rPr>
          <w:rFonts w:ascii="TH SarabunPSK" w:hAnsi="TH SarabunPSK" w:cs="TH SarabunPSK"/>
          <w:b/>
          <w:bCs/>
          <w:sz w:val="30"/>
          <w:szCs w:val="30"/>
          <w:cs/>
        </w:rPr>
        <w:t xml:space="preserve">ส่วนที่ </w:t>
      </w:r>
      <w:r w:rsidRPr="00B673E3">
        <w:rPr>
          <w:rFonts w:ascii="TH SarabunPSK" w:hAnsi="TH SarabunPSK" w:cs="TH SarabunPSK"/>
          <w:b/>
          <w:bCs/>
          <w:sz w:val="30"/>
          <w:szCs w:val="30"/>
        </w:rPr>
        <w:t>5</w:t>
      </w:r>
      <w:r w:rsidRPr="006017C0">
        <w:rPr>
          <w:rFonts w:ascii="TH SarabunPSK" w:hAnsi="TH SarabunPSK" w:cs="TH SarabunPSK"/>
          <w:sz w:val="30"/>
          <w:szCs w:val="30"/>
        </w:rPr>
        <w:t xml:space="preserve"> </w:t>
      </w:r>
      <w:r w:rsidRPr="006017C0">
        <w:rPr>
          <w:rFonts w:ascii="TH SarabunPSK" w:hAnsi="TH SarabunPSK" w:cs="TH SarabunPSK"/>
          <w:sz w:val="30"/>
          <w:szCs w:val="30"/>
          <w:cs/>
        </w:rPr>
        <w:t>การได้รับการสนับสนุนทรัพยากร เป็นคำถามให้เลือกตอบตามสภาพที่ตรงกับความรู้สึก ความคิดเห็น มีลักษณะเป็นมาตราส่วนประมาณค่า (</w:t>
      </w:r>
      <w:r w:rsidRPr="006017C0">
        <w:rPr>
          <w:rFonts w:ascii="TH SarabunPSK" w:hAnsi="TH SarabunPSK" w:cs="TH SarabunPSK"/>
          <w:sz w:val="30"/>
          <w:szCs w:val="30"/>
        </w:rPr>
        <w:t xml:space="preserve">Rating Scale) </w:t>
      </w:r>
      <w:r w:rsidRPr="006017C0">
        <w:rPr>
          <w:rFonts w:ascii="TH SarabunPSK" w:hAnsi="TH SarabunPSK" w:cs="TH SarabunPSK"/>
          <w:sz w:val="30"/>
          <w:szCs w:val="30"/>
          <w:cs/>
        </w:rPr>
        <w:t xml:space="preserve">ชนิด 5 ระดับ คือ มากที่สุด มาก ปานกลาง น้อย น้อยที่สุด จำนวน 5 ข้อ </w:t>
      </w:r>
    </w:p>
    <w:p w:rsidR="00B673E3" w:rsidRDefault="006017C0" w:rsidP="00B673E3">
      <w:pPr>
        <w:spacing w:after="0" w:line="240" w:lineRule="auto"/>
        <w:ind w:firstLine="1276"/>
        <w:jc w:val="thaiDistribute"/>
        <w:rPr>
          <w:rFonts w:ascii="TH SarabunPSK" w:hAnsi="TH SarabunPSK" w:cs="TH SarabunPSK"/>
          <w:sz w:val="30"/>
          <w:szCs w:val="30"/>
        </w:rPr>
      </w:pPr>
      <w:r w:rsidRPr="00B673E3">
        <w:rPr>
          <w:rFonts w:ascii="TH SarabunPSK" w:hAnsi="TH SarabunPSK" w:cs="TH SarabunPSK"/>
          <w:b/>
          <w:bCs/>
          <w:sz w:val="30"/>
          <w:szCs w:val="30"/>
          <w:cs/>
        </w:rPr>
        <w:t xml:space="preserve">ส่วนที่ </w:t>
      </w:r>
      <w:r w:rsidRPr="00B673E3">
        <w:rPr>
          <w:rFonts w:ascii="TH SarabunPSK" w:hAnsi="TH SarabunPSK" w:cs="TH SarabunPSK"/>
          <w:b/>
          <w:bCs/>
          <w:sz w:val="30"/>
          <w:szCs w:val="30"/>
        </w:rPr>
        <w:t>6</w:t>
      </w:r>
      <w:r w:rsidRPr="006017C0">
        <w:rPr>
          <w:rFonts w:ascii="TH SarabunPSK" w:hAnsi="TH SarabunPSK" w:cs="TH SarabunPSK"/>
          <w:sz w:val="30"/>
          <w:szCs w:val="30"/>
        </w:rPr>
        <w:t xml:space="preserve"> </w:t>
      </w:r>
      <w:r w:rsidRPr="006017C0">
        <w:rPr>
          <w:rFonts w:ascii="TH SarabunPSK" w:hAnsi="TH SarabunPSK" w:cs="TH SarabunPSK"/>
          <w:sz w:val="30"/>
          <w:szCs w:val="30"/>
          <w:cs/>
        </w:rPr>
        <w:t>การได้รับการสนับสนุนทางสังคมในการดำเนินงานป้องกันและควบคุมโรคไข้เลือดออก</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เป็นคำถามให้เลือกตอบตามสภาพที่ตรงกับความคิดเห็น มีลักษณะเป็นมาตราส่วน ประมาณค่า </w:t>
      </w:r>
      <w:r w:rsidRPr="006017C0">
        <w:rPr>
          <w:rFonts w:ascii="TH SarabunPSK" w:hAnsi="TH SarabunPSK" w:cs="TH SarabunPSK"/>
          <w:sz w:val="30"/>
          <w:szCs w:val="30"/>
        </w:rPr>
        <w:t xml:space="preserve">(Rating Scale) </w:t>
      </w:r>
      <w:r w:rsidRPr="006017C0">
        <w:rPr>
          <w:rFonts w:ascii="TH SarabunPSK" w:hAnsi="TH SarabunPSK" w:cs="TH SarabunPSK"/>
          <w:sz w:val="30"/>
          <w:szCs w:val="30"/>
          <w:cs/>
        </w:rPr>
        <w:t xml:space="preserve">ชนิด </w:t>
      </w:r>
      <w:r w:rsidRPr="006017C0">
        <w:rPr>
          <w:rFonts w:ascii="TH SarabunPSK" w:hAnsi="TH SarabunPSK" w:cs="TH SarabunPSK"/>
          <w:sz w:val="30"/>
          <w:szCs w:val="30"/>
        </w:rPr>
        <w:t xml:space="preserve">5 </w:t>
      </w:r>
      <w:r w:rsidRPr="006017C0">
        <w:rPr>
          <w:rFonts w:ascii="TH SarabunPSK" w:hAnsi="TH SarabunPSK" w:cs="TH SarabunPSK"/>
          <w:sz w:val="30"/>
          <w:szCs w:val="30"/>
          <w:cs/>
        </w:rPr>
        <w:t xml:space="preserve">ระดับ คือ มากที่สุด มาก ปานกลาง น้อย น้อยที่สุด จำนวน </w:t>
      </w:r>
      <w:r w:rsidRPr="006017C0">
        <w:rPr>
          <w:rFonts w:ascii="TH SarabunPSK" w:hAnsi="TH SarabunPSK" w:cs="TH SarabunPSK"/>
          <w:sz w:val="30"/>
          <w:szCs w:val="30"/>
        </w:rPr>
        <w:t xml:space="preserve">10 </w:t>
      </w:r>
      <w:r w:rsidRPr="006017C0">
        <w:rPr>
          <w:rFonts w:ascii="TH SarabunPSK" w:hAnsi="TH SarabunPSK" w:cs="TH SarabunPSK"/>
          <w:sz w:val="30"/>
          <w:szCs w:val="30"/>
          <w:cs/>
        </w:rPr>
        <w:t>ข้อ</w:t>
      </w:r>
    </w:p>
    <w:p w:rsidR="00B673E3" w:rsidRDefault="006017C0" w:rsidP="00B673E3">
      <w:pPr>
        <w:spacing w:after="0" w:line="240" w:lineRule="auto"/>
        <w:ind w:firstLine="1276"/>
        <w:jc w:val="thaiDistribute"/>
        <w:rPr>
          <w:rFonts w:ascii="TH SarabunPSK" w:hAnsi="TH SarabunPSK" w:cs="TH SarabunPSK"/>
          <w:sz w:val="30"/>
          <w:szCs w:val="30"/>
        </w:rPr>
      </w:pPr>
      <w:r w:rsidRPr="00B673E3">
        <w:rPr>
          <w:rFonts w:ascii="TH SarabunPSK" w:hAnsi="TH SarabunPSK" w:cs="TH SarabunPSK"/>
          <w:b/>
          <w:bCs/>
          <w:sz w:val="30"/>
          <w:szCs w:val="30"/>
          <w:cs/>
        </w:rPr>
        <w:t xml:space="preserve">ส่วนที่ </w:t>
      </w:r>
      <w:r w:rsidRPr="00B673E3">
        <w:rPr>
          <w:rFonts w:ascii="TH SarabunPSK" w:hAnsi="TH SarabunPSK" w:cs="TH SarabunPSK"/>
          <w:b/>
          <w:bCs/>
          <w:sz w:val="30"/>
          <w:szCs w:val="30"/>
        </w:rPr>
        <w:t>7</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การมีส่วนร่วมในการดำเนินงานป้องกันและควบคุมโรคไข้เลือดออก </w:t>
      </w:r>
      <w:r w:rsidRPr="006017C0">
        <w:rPr>
          <w:rFonts w:ascii="TH SarabunPSK" w:hAnsi="TH SarabunPSK" w:cs="TH SarabunPSK"/>
          <w:sz w:val="30"/>
          <w:szCs w:val="30"/>
          <w:cs/>
        </w:rPr>
        <w:br/>
        <w:t>เป็นคำถามให้เลือกตอบตามสภาพที่ตรงกับความคิดเห็น มีลักษณะเป็นมาตราส่วน ประมาณค่า (</w:t>
      </w:r>
      <w:r w:rsidRPr="006017C0">
        <w:rPr>
          <w:rFonts w:ascii="TH SarabunPSK" w:hAnsi="TH SarabunPSK" w:cs="TH SarabunPSK"/>
          <w:sz w:val="30"/>
          <w:szCs w:val="30"/>
        </w:rPr>
        <w:t xml:space="preserve">Rating Scale) </w:t>
      </w:r>
      <w:r w:rsidRPr="006017C0">
        <w:rPr>
          <w:rFonts w:ascii="TH SarabunPSK" w:hAnsi="TH SarabunPSK" w:cs="TH SarabunPSK"/>
          <w:sz w:val="30"/>
          <w:szCs w:val="30"/>
          <w:cs/>
        </w:rPr>
        <w:t xml:space="preserve">ชนิด 5 ระดับ คือ มากที่สุด มาก ปานกลาง น้อย น้อยที่สุด จำนวน </w:t>
      </w:r>
      <w:r w:rsidRPr="006017C0">
        <w:rPr>
          <w:rFonts w:ascii="TH SarabunPSK" w:hAnsi="TH SarabunPSK" w:cs="TH SarabunPSK"/>
          <w:sz w:val="30"/>
          <w:szCs w:val="30"/>
        </w:rPr>
        <w:t xml:space="preserve">20 </w:t>
      </w:r>
      <w:r w:rsidRPr="006017C0">
        <w:rPr>
          <w:rFonts w:ascii="TH SarabunPSK" w:hAnsi="TH SarabunPSK" w:cs="TH SarabunPSK"/>
          <w:sz w:val="30"/>
          <w:szCs w:val="30"/>
          <w:cs/>
        </w:rPr>
        <w:t xml:space="preserve">ข้อ </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lastRenderedPageBreak/>
        <w:t xml:space="preserve">โดยที่แบบสอบถามในส่วนที่ </w:t>
      </w:r>
      <w:r w:rsidRPr="006017C0">
        <w:rPr>
          <w:rFonts w:ascii="TH SarabunPSK" w:hAnsi="TH SarabunPSK" w:cs="TH SarabunPSK"/>
          <w:sz w:val="30"/>
          <w:szCs w:val="30"/>
        </w:rPr>
        <w:t xml:space="preserve">3 - 7 </w:t>
      </w:r>
      <w:r w:rsidRPr="006017C0">
        <w:rPr>
          <w:rFonts w:ascii="TH SarabunPSK" w:hAnsi="TH SarabunPSK" w:cs="TH SarabunPSK"/>
          <w:sz w:val="30"/>
          <w:szCs w:val="30"/>
          <w:cs/>
        </w:rPr>
        <w:t>มีลักษณะเป็นมาตราส่วนประมาณค่า (</w:t>
      </w:r>
      <w:r w:rsidRPr="006017C0">
        <w:rPr>
          <w:rFonts w:ascii="TH SarabunPSK" w:hAnsi="TH SarabunPSK" w:cs="TH SarabunPSK"/>
          <w:sz w:val="30"/>
          <w:szCs w:val="30"/>
        </w:rPr>
        <w:t>Rating Scale)</w:t>
      </w:r>
      <w:r w:rsidRPr="006017C0">
        <w:rPr>
          <w:rFonts w:ascii="TH SarabunPSK" w:hAnsi="TH SarabunPSK" w:cs="TH SarabunPSK"/>
          <w:sz w:val="30"/>
          <w:szCs w:val="30"/>
          <w:cs/>
        </w:rPr>
        <w:t xml:space="preserve"> ลักษณะคำถามเป็นลักษณะปลายปิด (</w:t>
      </w:r>
      <w:r w:rsidRPr="006017C0">
        <w:rPr>
          <w:rFonts w:ascii="TH SarabunPSK" w:hAnsi="TH SarabunPSK" w:cs="TH SarabunPSK"/>
          <w:sz w:val="30"/>
          <w:szCs w:val="30"/>
        </w:rPr>
        <w:t xml:space="preserve">Close ended Question) </w:t>
      </w:r>
      <w:r w:rsidRPr="006017C0">
        <w:rPr>
          <w:rFonts w:ascii="TH SarabunPSK" w:hAnsi="TH SarabunPSK" w:cs="TH SarabunPSK"/>
          <w:sz w:val="30"/>
          <w:szCs w:val="30"/>
          <w:cs/>
        </w:rPr>
        <w:t>ให้เลือกตอบเพียงคำตอบเดียว สำหรับการแปลผลคะแนนพิจารณาจากเกณฑ์ของ</w:t>
      </w:r>
      <w:r w:rsidRPr="006017C0">
        <w:rPr>
          <w:rFonts w:ascii="TH SarabunPSK" w:hAnsi="TH SarabunPSK" w:cs="TH SarabunPSK"/>
          <w:sz w:val="30"/>
          <w:szCs w:val="30"/>
        </w:rPr>
        <w:t xml:space="preserve"> Best (1977)</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สำหรับการตรวจสอบคุณภาพของเครื่องมือ ได้มีการดำเนินการทดสอบความเที่ยงตรงเชิงเนื้อหา (</w:t>
      </w:r>
      <w:r w:rsidRPr="006017C0">
        <w:rPr>
          <w:rFonts w:ascii="TH SarabunPSK" w:hAnsi="TH SarabunPSK" w:cs="TH SarabunPSK"/>
          <w:sz w:val="30"/>
          <w:szCs w:val="30"/>
        </w:rPr>
        <w:t xml:space="preserve">Content Validity) </w:t>
      </w:r>
      <w:r w:rsidRPr="006017C0">
        <w:rPr>
          <w:rFonts w:ascii="TH SarabunPSK" w:hAnsi="TH SarabunPSK" w:cs="TH SarabunPSK"/>
          <w:sz w:val="30"/>
          <w:szCs w:val="30"/>
          <w:cs/>
        </w:rPr>
        <w:t>และความเชื่อมั่น (</w:t>
      </w:r>
      <w:r w:rsidRPr="006017C0">
        <w:rPr>
          <w:rFonts w:ascii="TH SarabunPSK" w:hAnsi="TH SarabunPSK" w:cs="TH SarabunPSK"/>
          <w:sz w:val="30"/>
          <w:szCs w:val="30"/>
        </w:rPr>
        <w:t xml:space="preserve">Reliability) </w:t>
      </w:r>
      <w:r w:rsidRPr="006017C0">
        <w:rPr>
          <w:rFonts w:ascii="TH SarabunPSK" w:hAnsi="TH SarabunPSK" w:cs="TH SarabunPSK"/>
          <w:sz w:val="30"/>
          <w:szCs w:val="30"/>
          <w:cs/>
        </w:rPr>
        <w:t>ดังนี้</w:t>
      </w:r>
    </w:p>
    <w:p w:rsidR="006017C0" w:rsidRPr="006017C0"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1)</w:t>
      </w:r>
      <w:r w:rsidR="00B673E3">
        <w:rPr>
          <w:rFonts w:ascii="TH SarabunPSK" w:hAnsi="TH SarabunPSK" w:cs="TH SarabunPSK"/>
          <w:sz w:val="30"/>
          <w:szCs w:val="30"/>
        </w:rPr>
        <w:t xml:space="preserve"> </w:t>
      </w:r>
      <w:r w:rsidRPr="006017C0">
        <w:rPr>
          <w:rFonts w:ascii="TH SarabunPSK" w:hAnsi="TH SarabunPSK" w:cs="TH SarabunPSK"/>
          <w:sz w:val="30"/>
          <w:szCs w:val="30"/>
          <w:cs/>
        </w:rPr>
        <w:t>การตรวจสอบความเที่ยงตรงของเนื้อหา</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w:t>
      </w:r>
      <w:r w:rsidRPr="006017C0">
        <w:rPr>
          <w:rFonts w:ascii="TH SarabunPSK" w:hAnsi="TH SarabunPSK" w:cs="TH SarabunPSK"/>
          <w:sz w:val="30"/>
          <w:szCs w:val="30"/>
        </w:rPr>
        <w:t>Content</w:t>
      </w:r>
      <w:r w:rsidR="00B673E3">
        <w:rPr>
          <w:rFonts w:ascii="TH SarabunPSK" w:hAnsi="TH SarabunPSK" w:cs="TH SarabunPSK" w:hint="cs"/>
          <w:sz w:val="30"/>
          <w:szCs w:val="30"/>
          <w:cs/>
        </w:rPr>
        <w:t xml:space="preserve"> </w:t>
      </w:r>
      <w:r w:rsidRPr="006017C0">
        <w:rPr>
          <w:rFonts w:ascii="TH SarabunPSK" w:hAnsi="TH SarabunPSK" w:cs="TH SarabunPSK"/>
          <w:sz w:val="30"/>
          <w:szCs w:val="30"/>
        </w:rPr>
        <w:t>Validity)</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โดยนำแบบ</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 xml:space="preserve">สอบถาม ให้ผู้ทรงคุณวุฒิที่มีประสบการณ์ จำนวน </w:t>
      </w:r>
      <w:r w:rsidRPr="006017C0">
        <w:rPr>
          <w:rFonts w:ascii="TH SarabunPSK" w:hAnsi="TH SarabunPSK" w:cs="TH SarabunPSK"/>
          <w:sz w:val="30"/>
          <w:szCs w:val="30"/>
        </w:rPr>
        <w:t xml:space="preserve">3 </w:t>
      </w:r>
      <w:r w:rsidRPr="006017C0">
        <w:rPr>
          <w:rFonts w:ascii="TH SarabunPSK" w:hAnsi="TH SarabunPSK" w:cs="TH SarabunPSK"/>
          <w:sz w:val="30"/>
          <w:szCs w:val="30"/>
          <w:cs/>
        </w:rPr>
        <w:t>ท่าน เพื่อตรวจสอบความถูกต้อง และความเที่ยงตรงของเนื้อหาว่าเครื่องมือนี้ตรงกับเนื้อหาที่ต้องการวัดหรือไม่ รวมทั้ง ตรวจสอบภาษาที่ใช้ การวางรูปแบบข้อความต่าง</w:t>
      </w:r>
      <w:r w:rsidR="00F85B62">
        <w:rPr>
          <w:rFonts w:ascii="TH SarabunPSK" w:hAnsi="TH SarabunPSK" w:cs="TH SarabunPSK"/>
          <w:sz w:val="30"/>
          <w:szCs w:val="30"/>
          <w:cs/>
        </w:rPr>
        <w:t xml:space="preserve"> ๆ</w:t>
      </w:r>
      <w:r w:rsidRPr="006017C0">
        <w:rPr>
          <w:rFonts w:ascii="TH SarabunPSK" w:hAnsi="TH SarabunPSK" w:cs="TH SarabunPSK"/>
          <w:sz w:val="30"/>
          <w:szCs w:val="30"/>
          <w:cs/>
        </w:rPr>
        <w:t xml:space="preserve"> จากนั้นผู้วิจัยนำมาแก้ไขปรับปรุง ซึ่งได้ค่า </w:t>
      </w:r>
      <w:r w:rsidRPr="006017C0">
        <w:rPr>
          <w:rFonts w:ascii="TH SarabunPSK" w:hAnsi="TH SarabunPSK" w:cs="TH SarabunPSK"/>
          <w:sz w:val="30"/>
          <w:szCs w:val="30"/>
        </w:rPr>
        <w:t xml:space="preserve">CVI </w:t>
      </w:r>
      <w:r w:rsidRPr="006017C0">
        <w:rPr>
          <w:rFonts w:ascii="TH SarabunPSK" w:hAnsi="TH SarabunPSK" w:cs="TH SarabunPSK"/>
          <w:sz w:val="30"/>
          <w:szCs w:val="30"/>
          <w:cs/>
        </w:rPr>
        <w:t>ส่วนที่ 2 = 0.94</w:t>
      </w:r>
      <w:r w:rsidRPr="006017C0">
        <w:rPr>
          <w:rFonts w:ascii="TH SarabunPSK" w:hAnsi="TH SarabunPSK" w:cs="TH SarabunPSK"/>
          <w:sz w:val="30"/>
          <w:szCs w:val="30"/>
        </w:rPr>
        <w:t xml:space="preserve">, </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ส่วนที่ 3 = 1.00</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4 = 1.00</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5 = 1.00</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6 = 1.00 และส่วนที่ 7 = 1.00</w:t>
      </w:r>
    </w:p>
    <w:p w:rsidR="006017C0" w:rsidRPr="006017C0" w:rsidRDefault="006017C0" w:rsidP="006017C0">
      <w:pPr>
        <w:pStyle w:val="a7"/>
        <w:spacing w:after="0" w:line="240" w:lineRule="auto"/>
        <w:ind w:left="0" w:firstLine="1440"/>
        <w:jc w:val="thaiDistribute"/>
        <w:rPr>
          <w:rFonts w:ascii="TH SarabunPSK" w:hAnsi="TH SarabunPSK" w:cs="TH SarabunPSK"/>
          <w:sz w:val="30"/>
          <w:szCs w:val="30"/>
        </w:rPr>
      </w:pPr>
      <w:r w:rsidRPr="006017C0">
        <w:rPr>
          <w:rFonts w:ascii="TH SarabunPSK" w:hAnsi="TH SarabunPSK" w:cs="TH SarabunPSK"/>
          <w:sz w:val="30"/>
          <w:szCs w:val="30"/>
        </w:rPr>
        <w:t xml:space="preserve">2)  </w:t>
      </w:r>
      <w:r w:rsidRPr="006017C0">
        <w:rPr>
          <w:rFonts w:ascii="TH SarabunPSK" w:hAnsi="TH SarabunPSK" w:cs="TH SarabunPSK"/>
          <w:sz w:val="30"/>
          <w:szCs w:val="30"/>
          <w:cs/>
        </w:rPr>
        <w:t>การทดสอบความน่าเชื่อถือ (</w:t>
      </w:r>
      <w:r w:rsidRPr="006017C0">
        <w:rPr>
          <w:rFonts w:ascii="TH SarabunPSK" w:hAnsi="TH SarabunPSK" w:cs="TH SarabunPSK"/>
          <w:sz w:val="30"/>
          <w:szCs w:val="30"/>
        </w:rPr>
        <w:t xml:space="preserve">Reliability) </w:t>
      </w:r>
      <w:r w:rsidRPr="006017C0">
        <w:rPr>
          <w:rFonts w:ascii="TH SarabunPSK" w:hAnsi="TH SarabunPSK" w:cs="TH SarabunPSK"/>
          <w:sz w:val="30"/>
          <w:szCs w:val="30"/>
          <w:cs/>
        </w:rPr>
        <w:t>ผู้วิจัยได้นำแบบสอบถามกับกลุ่ม อสม. ชุมชนข้างเคียง จำนวน 45 คน และนำมาทดสอบความเชื่อมั่นโดยการหาค่าสัมประสิทธิ์แอลฟา ตามวิธีของครอนบาค (</w:t>
      </w:r>
      <w:r w:rsidRPr="006017C0">
        <w:rPr>
          <w:rFonts w:ascii="TH SarabunPSK" w:hAnsi="TH SarabunPSK" w:cs="TH SarabunPSK"/>
          <w:sz w:val="30"/>
          <w:szCs w:val="30"/>
        </w:rPr>
        <w:t xml:space="preserve">Cronbach’s Alpha coefficient) </w:t>
      </w:r>
      <w:r w:rsidRPr="006017C0">
        <w:rPr>
          <w:rFonts w:ascii="TH SarabunPSK" w:hAnsi="TH SarabunPSK" w:cs="TH SarabunPSK"/>
          <w:sz w:val="30"/>
          <w:szCs w:val="30"/>
          <w:cs/>
        </w:rPr>
        <w:t>ซึ่งความน่าเชื่อถือ ส่วนที่ 2 = 0.549</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3 = 0.601</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4 = 0.929</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5 = 0.718</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6 = 0.748</w:t>
      </w:r>
      <w:r w:rsidRPr="006017C0">
        <w:rPr>
          <w:rFonts w:ascii="TH SarabunPSK" w:hAnsi="TH SarabunPSK" w:cs="TH SarabunPSK"/>
          <w:sz w:val="30"/>
          <w:szCs w:val="30"/>
        </w:rPr>
        <w:t xml:space="preserve">, </w:t>
      </w:r>
      <w:r w:rsidRPr="006017C0">
        <w:rPr>
          <w:rFonts w:ascii="TH SarabunPSK" w:hAnsi="TH SarabunPSK" w:cs="TH SarabunPSK"/>
          <w:sz w:val="30"/>
          <w:szCs w:val="30"/>
          <w:cs/>
        </w:rPr>
        <w:t>ส่วนที่ 7 = 0.91</w:t>
      </w:r>
      <w:r w:rsidRPr="006017C0">
        <w:rPr>
          <w:rFonts w:ascii="TH SarabunPSK" w:hAnsi="TH SarabunPSK" w:cs="TH SarabunPSK"/>
          <w:sz w:val="30"/>
          <w:szCs w:val="30"/>
        </w:rPr>
        <w:t>6</w:t>
      </w:r>
    </w:p>
    <w:p w:rsidR="006017C0" w:rsidRPr="006017C0" w:rsidRDefault="006017C0" w:rsidP="00B673E3">
      <w:pPr>
        <w:spacing w:after="0" w:line="240" w:lineRule="auto"/>
        <w:ind w:firstLine="851"/>
        <w:jc w:val="thaiDistribute"/>
        <w:rPr>
          <w:rFonts w:ascii="TH SarabunPSK" w:hAnsi="TH SarabunPSK" w:cs="TH SarabunPSK"/>
          <w:b/>
          <w:bCs/>
          <w:sz w:val="30"/>
          <w:szCs w:val="30"/>
        </w:rPr>
      </w:pPr>
      <w:r w:rsidRPr="006017C0">
        <w:rPr>
          <w:rFonts w:ascii="TH SarabunPSK" w:hAnsi="TH SarabunPSK" w:cs="TH SarabunPSK"/>
          <w:b/>
          <w:bCs/>
          <w:sz w:val="30"/>
          <w:szCs w:val="30"/>
        </w:rPr>
        <w:t>2.3</w:t>
      </w:r>
      <w:r w:rsidR="00B673E3">
        <w:rPr>
          <w:rFonts w:ascii="TH SarabunPSK" w:hAnsi="TH SarabunPSK" w:cs="TH SarabunPSK"/>
          <w:b/>
          <w:bCs/>
          <w:sz w:val="30"/>
          <w:szCs w:val="30"/>
        </w:rPr>
        <w:t xml:space="preserve">  </w:t>
      </w:r>
      <w:r w:rsidRPr="006017C0">
        <w:rPr>
          <w:rFonts w:ascii="TH SarabunPSK" w:hAnsi="TH SarabunPSK" w:cs="TH SarabunPSK"/>
          <w:b/>
          <w:bCs/>
          <w:sz w:val="30"/>
          <w:szCs w:val="30"/>
          <w:cs/>
        </w:rPr>
        <w:t>การเก็บรวบรวมข้อมูล</w:t>
      </w:r>
      <w:r w:rsidRPr="006017C0">
        <w:rPr>
          <w:rFonts w:ascii="TH SarabunPSK" w:hAnsi="TH SarabunPSK" w:cs="TH SarabunPSK"/>
          <w:b/>
          <w:bCs/>
          <w:sz w:val="30"/>
          <w:szCs w:val="30"/>
        </w:rPr>
        <w:tab/>
      </w:r>
    </w:p>
    <w:p w:rsidR="006017C0" w:rsidRPr="006017C0" w:rsidRDefault="006017C0" w:rsidP="00B673E3">
      <w:pPr>
        <w:spacing w:after="0" w:line="240" w:lineRule="auto"/>
        <w:ind w:firstLine="1276"/>
        <w:jc w:val="thaiDistribute"/>
        <w:rPr>
          <w:rFonts w:ascii="TH SarabunPSK" w:hAnsi="TH SarabunPSK" w:cs="TH SarabunPSK"/>
          <w:sz w:val="30"/>
          <w:szCs w:val="30"/>
          <w:cs/>
        </w:rPr>
      </w:pPr>
      <w:r w:rsidRPr="006017C0">
        <w:rPr>
          <w:rFonts w:ascii="TH SarabunPSK" w:hAnsi="TH SarabunPSK" w:cs="TH SarabunPSK"/>
          <w:sz w:val="30"/>
          <w:szCs w:val="30"/>
          <w:cs/>
        </w:rPr>
        <w:t>หลังจากผู้วิจัยได้ปรับปรุงแบบสอบถามจนสมบูรณ์ที่สามารถนำไปใช้เป็นเครื่องมือเก็บรวบรวมข้อมูลได้แล้ว ผู้วิจัยได้ดำเนินการเก็บโดยติดต่อประสานงานและส่งหนังสือขออนุญาตในการเก็บข้อมูลถึงสาธารณสุขอำเภอ ของอำเภออ่าวลึก จังหวัดกระบี่ และหัวหน้าของโรงพยาบาลส่งเสริมสุขภาพตำบล จากนั้นผู้วิจัยแนะนำตัวพร้อมอธิบายโครงการวิจัยด้วยวาจาตามเอกสารชี้แจงให้แก่ผู้เข้าร่วมการวิจัยเข้าใจถึงสิทธิในการตอบรับหรือปฏิเสธ  ผลของคำตอบหรือข้อมูลทุกอย่างเป็นความลับและนำมาใช้เฉพาะการศึกษาเท่านั้น และมีการพิทักษ์สิทธิกลุ่มตัวอย่างโดยกลุ่มตัวอย่างสามารถมีสิทธิในการเข้าร่วมหรือปฏิเสธที่ จะไม่ทำการตอบแบบสอบถามได้หรือสามารถถอนตัวออกจากการเข้าร่วมวิจัยได้ตลอดเวลาโดยไม่ต้องชี้แจงเหตุผล และไม่มีผลกระทบใด</w:t>
      </w:r>
      <w:r w:rsidR="00F85B62">
        <w:rPr>
          <w:rFonts w:ascii="TH SarabunPSK" w:hAnsi="TH SarabunPSK" w:cs="TH SarabunPSK"/>
          <w:sz w:val="30"/>
          <w:szCs w:val="30"/>
          <w:cs/>
        </w:rPr>
        <w:t xml:space="preserve"> ๆ</w:t>
      </w:r>
      <w:r w:rsidRPr="006017C0">
        <w:rPr>
          <w:rFonts w:ascii="TH SarabunPSK" w:hAnsi="TH SarabunPSK" w:cs="TH SarabunPSK"/>
          <w:sz w:val="30"/>
          <w:szCs w:val="30"/>
          <w:cs/>
        </w:rPr>
        <w:t xml:space="preserve"> ทั้งสิ้นต่อผู้เข้าร่วมวิจัย</w:t>
      </w:r>
    </w:p>
    <w:p w:rsidR="006017C0" w:rsidRPr="006017C0" w:rsidRDefault="006017C0" w:rsidP="00B673E3">
      <w:pPr>
        <w:spacing w:after="0" w:line="240" w:lineRule="auto"/>
        <w:ind w:firstLine="851"/>
        <w:rPr>
          <w:rFonts w:ascii="TH SarabunPSK" w:hAnsi="TH SarabunPSK" w:cs="TH SarabunPSK"/>
          <w:b/>
          <w:bCs/>
          <w:sz w:val="30"/>
          <w:szCs w:val="30"/>
          <w:cs/>
        </w:rPr>
      </w:pPr>
      <w:r w:rsidRPr="006017C0">
        <w:rPr>
          <w:rFonts w:ascii="TH SarabunPSK" w:hAnsi="TH SarabunPSK" w:cs="TH SarabunPSK"/>
          <w:b/>
          <w:bCs/>
          <w:sz w:val="30"/>
          <w:szCs w:val="30"/>
        </w:rPr>
        <w:t>2.4</w:t>
      </w:r>
      <w:r w:rsidR="00B673E3">
        <w:rPr>
          <w:rFonts w:ascii="TH SarabunPSK" w:hAnsi="TH SarabunPSK" w:cs="TH SarabunPSK"/>
          <w:b/>
          <w:bCs/>
          <w:sz w:val="30"/>
          <w:szCs w:val="30"/>
        </w:rPr>
        <w:t xml:space="preserve">  </w:t>
      </w:r>
      <w:r w:rsidRPr="006017C0">
        <w:rPr>
          <w:rFonts w:ascii="TH SarabunPSK" w:hAnsi="TH SarabunPSK" w:cs="TH SarabunPSK"/>
          <w:b/>
          <w:bCs/>
          <w:sz w:val="30"/>
          <w:szCs w:val="30"/>
          <w:cs/>
        </w:rPr>
        <w:t>การวิเคราะห์ข้อมูล</w:t>
      </w:r>
    </w:p>
    <w:p w:rsidR="00B673E3" w:rsidRDefault="006017C0" w:rsidP="00B673E3">
      <w:pPr>
        <w:tabs>
          <w:tab w:val="left" w:pos="1170"/>
        </w:tabs>
        <w:spacing w:after="0" w:line="240" w:lineRule="auto"/>
        <w:ind w:firstLine="1276"/>
        <w:rPr>
          <w:rFonts w:ascii="TH SarabunPSK" w:hAnsi="TH SarabunPSK" w:cs="TH SarabunPSK"/>
          <w:sz w:val="30"/>
          <w:szCs w:val="30"/>
        </w:rPr>
      </w:pPr>
      <w:r w:rsidRPr="006017C0">
        <w:rPr>
          <w:rFonts w:ascii="TH SarabunPSK" w:hAnsi="TH SarabunPSK" w:cs="TH SarabunPSK"/>
          <w:sz w:val="30"/>
          <w:szCs w:val="30"/>
          <w:cs/>
        </w:rPr>
        <w:t xml:space="preserve">ผู้วิจัยวิเคราะห์ข้อมูลโดยใช้โปรแกรมสำเร็จรูป ซึ่งมีรายละเอียด ดังนี้ </w:t>
      </w:r>
    </w:p>
    <w:p w:rsidR="00B673E3" w:rsidRDefault="00B673E3" w:rsidP="00B673E3">
      <w:pPr>
        <w:tabs>
          <w:tab w:val="left" w:pos="1170"/>
        </w:tabs>
        <w:spacing w:after="0" w:line="240" w:lineRule="auto"/>
        <w:ind w:firstLine="1276"/>
        <w:jc w:val="thaiDistribute"/>
        <w:rPr>
          <w:rFonts w:ascii="TH SarabunPSK" w:hAnsi="TH SarabunPSK" w:cs="TH SarabunPSK"/>
          <w:sz w:val="30"/>
          <w:szCs w:val="30"/>
        </w:rPr>
      </w:pPr>
      <w:r>
        <w:rPr>
          <w:rFonts w:ascii="TH SarabunPSK" w:hAnsi="TH SarabunPSK" w:cs="TH SarabunPSK"/>
          <w:sz w:val="30"/>
          <w:szCs w:val="30"/>
        </w:rPr>
        <w:t>2.4.1</w:t>
      </w:r>
      <w:r w:rsidR="006017C0" w:rsidRPr="006017C0">
        <w:rPr>
          <w:rFonts w:ascii="TH SarabunPSK" w:hAnsi="TH SarabunPSK" w:cs="TH SarabunPSK"/>
          <w:sz w:val="30"/>
          <w:szCs w:val="30"/>
        </w:rPr>
        <w:t xml:space="preserve">  </w:t>
      </w:r>
      <w:r w:rsidR="006017C0" w:rsidRPr="006017C0">
        <w:rPr>
          <w:rFonts w:ascii="TH SarabunPSK" w:hAnsi="TH SarabunPSK" w:cs="TH SarabunPSK"/>
          <w:sz w:val="30"/>
          <w:szCs w:val="30"/>
          <w:cs/>
        </w:rPr>
        <w:t>สถิติเชิงพรรณนา (</w:t>
      </w:r>
      <w:r w:rsidR="006017C0" w:rsidRPr="006017C0">
        <w:rPr>
          <w:rFonts w:ascii="TH SarabunPSK" w:hAnsi="TH SarabunPSK" w:cs="TH SarabunPSK"/>
          <w:sz w:val="30"/>
          <w:szCs w:val="30"/>
        </w:rPr>
        <w:t xml:space="preserve">Descriptive statistics) </w:t>
      </w:r>
      <w:r w:rsidR="006017C0" w:rsidRPr="006017C0">
        <w:rPr>
          <w:rFonts w:ascii="TH SarabunPSK" w:hAnsi="TH SarabunPSK" w:cs="TH SarabunPSK"/>
          <w:sz w:val="30"/>
          <w:szCs w:val="30"/>
          <w:cs/>
        </w:rPr>
        <w:t>ใช้บรรยายลักษณะของข้อมูล ได้แก่ ความถี่ (</w:t>
      </w:r>
      <w:r w:rsidR="006017C0" w:rsidRPr="006017C0">
        <w:rPr>
          <w:rFonts w:ascii="TH SarabunPSK" w:hAnsi="TH SarabunPSK" w:cs="TH SarabunPSK"/>
          <w:sz w:val="30"/>
          <w:szCs w:val="30"/>
        </w:rPr>
        <w:t xml:space="preserve">Frequency) </w:t>
      </w:r>
      <w:r w:rsidR="006017C0" w:rsidRPr="006017C0">
        <w:rPr>
          <w:rFonts w:ascii="TH SarabunPSK" w:hAnsi="TH SarabunPSK" w:cs="TH SarabunPSK"/>
          <w:sz w:val="30"/>
          <w:szCs w:val="30"/>
          <w:cs/>
        </w:rPr>
        <w:t>ร้อยละ (</w:t>
      </w:r>
      <w:r w:rsidR="006017C0" w:rsidRPr="006017C0">
        <w:rPr>
          <w:rFonts w:ascii="TH SarabunPSK" w:hAnsi="TH SarabunPSK" w:cs="TH SarabunPSK"/>
          <w:sz w:val="30"/>
          <w:szCs w:val="30"/>
        </w:rPr>
        <w:t xml:space="preserve">Percentage) </w:t>
      </w:r>
      <w:r w:rsidR="006017C0" w:rsidRPr="006017C0">
        <w:rPr>
          <w:rFonts w:ascii="TH SarabunPSK" w:hAnsi="TH SarabunPSK" w:cs="TH SarabunPSK"/>
          <w:sz w:val="30"/>
          <w:szCs w:val="30"/>
          <w:cs/>
        </w:rPr>
        <w:t>ค่าเฉลี่ย (</w:t>
      </w:r>
      <w:r w:rsidR="006017C0" w:rsidRPr="006017C0">
        <w:rPr>
          <w:rFonts w:ascii="TH SarabunPSK" w:hAnsi="TH SarabunPSK" w:cs="TH SarabunPSK"/>
          <w:sz w:val="30"/>
          <w:szCs w:val="30"/>
        </w:rPr>
        <w:t xml:space="preserve">Mean) </w:t>
      </w:r>
      <w:r w:rsidR="006017C0" w:rsidRPr="006017C0">
        <w:rPr>
          <w:rFonts w:ascii="TH SarabunPSK" w:hAnsi="TH SarabunPSK" w:cs="TH SarabunPSK"/>
          <w:sz w:val="30"/>
          <w:szCs w:val="30"/>
          <w:cs/>
        </w:rPr>
        <w:t>และส่วนเบี่ยงเบนมาตรฐาน (</w:t>
      </w:r>
      <w:r w:rsidR="006017C0" w:rsidRPr="006017C0">
        <w:rPr>
          <w:rFonts w:ascii="TH SarabunPSK" w:hAnsi="TH SarabunPSK" w:cs="TH SarabunPSK"/>
          <w:sz w:val="30"/>
          <w:szCs w:val="30"/>
        </w:rPr>
        <w:t xml:space="preserve">Standard Deviation; S.D.)  </w:t>
      </w:r>
    </w:p>
    <w:p w:rsidR="006017C0" w:rsidRPr="006017C0" w:rsidRDefault="00B673E3" w:rsidP="00B673E3">
      <w:pPr>
        <w:tabs>
          <w:tab w:val="left" w:pos="1170"/>
        </w:tabs>
        <w:spacing w:after="0" w:line="240" w:lineRule="auto"/>
        <w:ind w:firstLine="1276"/>
        <w:jc w:val="thaiDistribute"/>
        <w:rPr>
          <w:rFonts w:ascii="TH SarabunPSK" w:hAnsi="TH SarabunPSK" w:cs="TH SarabunPSK"/>
          <w:sz w:val="30"/>
          <w:szCs w:val="30"/>
          <w:cs/>
        </w:rPr>
      </w:pPr>
      <w:r>
        <w:rPr>
          <w:rFonts w:ascii="TH SarabunPSK" w:hAnsi="TH SarabunPSK" w:cs="TH SarabunPSK"/>
          <w:sz w:val="30"/>
          <w:szCs w:val="30"/>
        </w:rPr>
        <w:t>2.4.2</w:t>
      </w:r>
      <w:r w:rsidR="006017C0" w:rsidRPr="006017C0">
        <w:rPr>
          <w:rFonts w:ascii="TH SarabunPSK" w:hAnsi="TH SarabunPSK" w:cs="TH SarabunPSK"/>
          <w:sz w:val="30"/>
          <w:szCs w:val="30"/>
        </w:rPr>
        <w:t xml:space="preserve">  </w:t>
      </w:r>
      <w:r w:rsidR="006017C0" w:rsidRPr="006017C0">
        <w:rPr>
          <w:rFonts w:ascii="TH SarabunPSK" w:hAnsi="TH SarabunPSK" w:cs="TH SarabunPSK"/>
          <w:sz w:val="30"/>
          <w:szCs w:val="30"/>
          <w:cs/>
        </w:rPr>
        <w:t>สถิติเชิงอนุมาน (</w:t>
      </w:r>
      <w:r w:rsidR="006017C0" w:rsidRPr="006017C0">
        <w:rPr>
          <w:rFonts w:ascii="TH SarabunPSK" w:hAnsi="TH SarabunPSK" w:cs="TH SarabunPSK"/>
          <w:sz w:val="30"/>
          <w:szCs w:val="30"/>
        </w:rPr>
        <w:t xml:space="preserve">Inferential Statistics) </w:t>
      </w:r>
      <w:r w:rsidR="006017C0" w:rsidRPr="006017C0">
        <w:rPr>
          <w:rFonts w:ascii="TH SarabunPSK" w:hAnsi="TH SarabunPSK" w:cs="TH SarabunPSK"/>
          <w:sz w:val="30"/>
          <w:szCs w:val="30"/>
          <w:cs/>
        </w:rPr>
        <w:t xml:space="preserve">เพื่อทดสอบสมมติฐานการวิจัย วิเคราะห์ความสัมพันธ์ของตัวแปร เพศ สถานภาพสมรส ระดับการศึกษา อาชีพ ประวัติการป่วยด้วยโรคไข้เลือดออกของสมาชิกในครอบครัว และการได้รับข้อมูลข้อสาร โดยใช้ค่าสถิติไคสแควร์ </w:t>
      </w:r>
      <w:r>
        <w:rPr>
          <w:rFonts w:ascii="TH SarabunPSK" w:hAnsi="TH SarabunPSK" w:cs="TH SarabunPSK" w:hint="cs"/>
          <w:sz w:val="30"/>
          <w:szCs w:val="30"/>
          <w:cs/>
        </w:rPr>
        <w:t xml:space="preserve">              </w:t>
      </w:r>
      <w:r w:rsidR="006017C0" w:rsidRPr="006017C0">
        <w:rPr>
          <w:rFonts w:ascii="TH SarabunPSK" w:hAnsi="TH SarabunPSK" w:cs="TH SarabunPSK"/>
          <w:sz w:val="30"/>
          <w:szCs w:val="30"/>
          <w:cs/>
        </w:rPr>
        <w:t>(</w:t>
      </w:r>
      <w:r w:rsidR="006017C0" w:rsidRPr="006017C0">
        <w:rPr>
          <w:rFonts w:ascii="TH SarabunPSK" w:hAnsi="TH SarabunPSK" w:cs="TH SarabunPSK"/>
          <w:sz w:val="30"/>
          <w:szCs w:val="30"/>
        </w:rPr>
        <w:t xml:space="preserve">Chi-Square) </w:t>
      </w:r>
      <w:r w:rsidR="006017C0" w:rsidRPr="006017C0">
        <w:rPr>
          <w:rFonts w:ascii="TH SarabunPSK" w:hAnsi="TH SarabunPSK" w:cs="TH SarabunPSK"/>
          <w:sz w:val="30"/>
          <w:szCs w:val="30"/>
          <w:cs/>
        </w:rPr>
        <w:t>ส่วนตัวแปร อายุ รายได้ครอบครัว ความรู้ เจตคติ แรงกดดันทางสังคม การได้รับการสนับสนุนทรัพยากร ระยะเวลาในการเป็น อสม.  และการได้รับการสนับสนุนทางสังคม ใช้สถิติ</w:t>
      </w:r>
      <w:r w:rsidR="006017C0" w:rsidRPr="006017C0">
        <w:rPr>
          <w:rFonts w:ascii="TH SarabunPSK" w:hAnsi="TH SarabunPSK" w:cs="TH SarabunPSK"/>
          <w:sz w:val="30"/>
          <w:szCs w:val="30"/>
          <w:cs/>
        </w:rPr>
        <w:lastRenderedPageBreak/>
        <w:t>สัมประสิทธิ์สหสัมพันธ์แบบเพียร์สัน (</w:t>
      </w:r>
      <w:r w:rsidR="006017C0" w:rsidRPr="006017C0">
        <w:rPr>
          <w:rFonts w:ascii="TH SarabunPSK" w:hAnsi="TH SarabunPSK" w:cs="TH SarabunPSK"/>
          <w:sz w:val="30"/>
          <w:szCs w:val="30"/>
        </w:rPr>
        <w:t xml:space="preserve">Pearson’s Product Moment Correlation Coefficient) </w:t>
      </w:r>
      <w:r w:rsidR="006017C0" w:rsidRPr="006017C0">
        <w:rPr>
          <w:rFonts w:ascii="TH SarabunPSK" w:hAnsi="TH SarabunPSK" w:cs="TH SarabunPSK"/>
          <w:sz w:val="30"/>
          <w:szCs w:val="30"/>
          <w:cs/>
        </w:rPr>
        <w:t>ในการวิเคราะห์ความสัมพันธ์</w:t>
      </w:r>
    </w:p>
    <w:p w:rsidR="006017C0" w:rsidRPr="006017C0" w:rsidRDefault="006017C0" w:rsidP="006017C0">
      <w:pPr>
        <w:spacing w:after="0" w:line="240" w:lineRule="auto"/>
        <w:jc w:val="thaiDistribute"/>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b/>
          <w:bCs/>
          <w:sz w:val="30"/>
          <w:szCs w:val="30"/>
        </w:rPr>
      </w:pPr>
      <w:r w:rsidRPr="006017C0">
        <w:rPr>
          <w:rFonts w:ascii="TH SarabunPSK" w:hAnsi="TH SarabunPSK" w:cs="TH SarabunPSK"/>
          <w:b/>
          <w:bCs/>
          <w:sz w:val="30"/>
          <w:szCs w:val="30"/>
        </w:rPr>
        <w:t xml:space="preserve">3.  </w:t>
      </w:r>
      <w:r w:rsidRPr="006017C0">
        <w:rPr>
          <w:rFonts w:ascii="TH SarabunPSK" w:hAnsi="TH SarabunPSK" w:cs="TH SarabunPSK"/>
          <w:b/>
          <w:bCs/>
          <w:sz w:val="30"/>
          <w:szCs w:val="30"/>
          <w:cs/>
        </w:rPr>
        <w:t>ผลการวิจัย</w:t>
      </w:r>
    </w:p>
    <w:p w:rsidR="006017C0" w:rsidRPr="006017C0" w:rsidRDefault="006017C0" w:rsidP="00B673E3">
      <w:pPr>
        <w:spacing w:after="0" w:line="240" w:lineRule="auto"/>
        <w:ind w:firstLine="851"/>
        <w:rPr>
          <w:rFonts w:ascii="TH SarabunPSK" w:hAnsi="TH SarabunPSK" w:cs="TH SarabunPSK"/>
          <w:b/>
          <w:bCs/>
          <w:sz w:val="30"/>
          <w:szCs w:val="30"/>
          <w:cs/>
        </w:rPr>
      </w:pPr>
      <w:r w:rsidRPr="006017C0">
        <w:rPr>
          <w:rFonts w:ascii="TH SarabunPSK" w:hAnsi="TH SarabunPSK" w:cs="TH SarabunPSK"/>
          <w:b/>
          <w:bCs/>
          <w:sz w:val="30"/>
          <w:szCs w:val="30"/>
        </w:rPr>
        <w:t xml:space="preserve">3.1  </w:t>
      </w:r>
      <w:r w:rsidRPr="006017C0">
        <w:rPr>
          <w:rFonts w:ascii="TH SarabunPSK" w:hAnsi="TH SarabunPSK" w:cs="TH SarabunPSK"/>
          <w:b/>
          <w:bCs/>
          <w:sz w:val="30"/>
          <w:szCs w:val="30"/>
          <w:cs/>
        </w:rPr>
        <w:t>ปัจจัยนำด้านประชากรและสังคมของ</w:t>
      </w:r>
      <w:r w:rsidRPr="006017C0">
        <w:rPr>
          <w:rFonts w:ascii="TH SarabunPSK" w:eastAsia="Calibri" w:hAnsi="TH SarabunPSK" w:cs="TH SarabunPSK"/>
          <w:b/>
          <w:bCs/>
          <w:sz w:val="30"/>
          <w:szCs w:val="30"/>
          <w:cs/>
        </w:rPr>
        <w:t>อาสาสมัครสาธารณสุขประจำหมู่บ้าน</w:t>
      </w:r>
    </w:p>
    <w:p w:rsidR="006017C0" w:rsidRPr="006017C0"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 xml:space="preserve">พบว่า กลุ่มตัวอย่างเป็นเพศหญิงมากกว่าเพศชาย ร้อยละ </w:t>
      </w:r>
      <w:r w:rsidRPr="006017C0">
        <w:rPr>
          <w:rFonts w:ascii="TH SarabunPSK" w:hAnsi="TH SarabunPSK" w:cs="TH SarabunPSK"/>
          <w:sz w:val="30"/>
          <w:szCs w:val="30"/>
        </w:rPr>
        <w:t xml:space="preserve">87.4 </w:t>
      </w:r>
      <w:r w:rsidRPr="006017C0">
        <w:rPr>
          <w:rFonts w:ascii="TH SarabunPSK" w:hAnsi="TH SarabunPSK" w:cs="TH SarabunPSK"/>
          <w:sz w:val="30"/>
          <w:szCs w:val="30"/>
          <w:cs/>
        </w:rPr>
        <w:t>และ</w:t>
      </w:r>
      <w:r w:rsidR="00B673E3">
        <w:rPr>
          <w:rFonts w:ascii="TH SarabunPSK" w:hAnsi="TH SarabunPSK" w:cs="TH SarabunPSK"/>
          <w:sz w:val="30"/>
          <w:szCs w:val="30"/>
        </w:rPr>
        <w:t xml:space="preserve"> </w:t>
      </w:r>
      <w:r w:rsidRPr="006017C0">
        <w:rPr>
          <w:rFonts w:ascii="TH SarabunPSK" w:hAnsi="TH SarabunPSK" w:cs="TH SarabunPSK"/>
          <w:sz w:val="30"/>
          <w:szCs w:val="30"/>
        </w:rPr>
        <w:t>12.6</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ตาม</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 xml:space="preserve">ลำดับ มีอายุเฉลี่ย </w:t>
      </w:r>
      <w:r w:rsidRPr="006017C0">
        <w:rPr>
          <w:rFonts w:ascii="TH SarabunPSK" w:hAnsi="TH SarabunPSK" w:cs="TH SarabunPSK"/>
          <w:sz w:val="30"/>
          <w:szCs w:val="30"/>
        </w:rPr>
        <w:t xml:space="preserve">46 </w:t>
      </w:r>
      <w:r w:rsidRPr="006017C0">
        <w:rPr>
          <w:rFonts w:ascii="TH SarabunPSK" w:hAnsi="TH SarabunPSK" w:cs="TH SarabunPSK"/>
          <w:sz w:val="30"/>
          <w:szCs w:val="30"/>
          <w:cs/>
        </w:rPr>
        <w:t xml:space="preserve">ปี โดยมีอายุระหว่าง </w:t>
      </w:r>
      <w:r w:rsidRPr="006017C0">
        <w:rPr>
          <w:rFonts w:ascii="TH SarabunPSK" w:hAnsi="TH SarabunPSK" w:cs="TH SarabunPSK"/>
          <w:sz w:val="30"/>
          <w:szCs w:val="30"/>
        </w:rPr>
        <w:t xml:space="preserve">41-50 </w:t>
      </w:r>
      <w:r w:rsidRPr="006017C0">
        <w:rPr>
          <w:rFonts w:ascii="TH SarabunPSK" w:hAnsi="TH SarabunPSK" w:cs="TH SarabunPSK"/>
          <w:sz w:val="30"/>
          <w:szCs w:val="30"/>
          <w:cs/>
        </w:rPr>
        <w:t xml:space="preserve">ปี มากที่สุด ร้อยละ </w:t>
      </w:r>
      <w:r w:rsidRPr="006017C0">
        <w:rPr>
          <w:rFonts w:ascii="TH SarabunPSK" w:hAnsi="TH SarabunPSK" w:cs="TH SarabunPSK"/>
          <w:sz w:val="30"/>
          <w:szCs w:val="30"/>
        </w:rPr>
        <w:t>42.6</w:t>
      </w:r>
      <w:r w:rsidRPr="006017C0">
        <w:rPr>
          <w:rFonts w:ascii="TH SarabunPSK" w:hAnsi="TH SarabunPSK" w:cs="TH SarabunPSK"/>
          <w:sz w:val="30"/>
          <w:szCs w:val="30"/>
          <w:cs/>
        </w:rPr>
        <w:t xml:space="preserve"> มีอายุเฉลี่ย รองลงมาคือกลุ่มอายุ </w:t>
      </w:r>
      <w:r w:rsidRPr="006017C0">
        <w:rPr>
          <w:rFonts w:ascii="TH SarabunPSK" w:hAnsi="TH SarabunPSK" w:cs="TH SarabunPSK"/>
          <w:sz w:val="30"/>
          <w:szCs w:val="30"/>
        </w:rPr>
        <w:t>51-60</w:t>
      </w:r>
      <w:r w:rsidRPr="006017C0">
        <w:rPr>
          <w:rFonts w:ascii="TH SarabunPSK" w:hAnsi="TH SarabunPSK" w:cs="TH SarabunPSK"/>
          <w:sz w:val="30"/>
          <w:szCs w:val="30"/>
          <w:cs/>
        </w:rPr>
        <w:t xml:space="preserve"> ปี ร้อยละ 2</w:t>
      </w:r>
      <w:r w:rsidRPr="006017C0">
        <w:rPr>
          <w:rFonts w:ascii="TH SarabunPSK" w:hAnsi="TH SarabunPSK" w:cs="TH SarabunPSK"/>
          <w:sz w:val="30"/>
          <w:szCs w:val="30"/>
        </w:rPr>
        <w:t xml:space="preserve">2.2 </w:t>
      </w:r>
      <w:r w:rsidRPr="006017C0">
        <w:rPr>
          <w:rFonts w:ascii="TH SarabunPSK" w:hAnsi="TH SarabunPSK" w:cs="TH SarabunPSK"/>
          <w:sz w:val="30"/>
          <w:szCs w:val="30"/>
          <w:cs/>
        </w:rPr>
        <w:t xml:space="preserve">ปี สำเร็จการศึกษาระดับประถมศึกษา มากที่สุดร้อยละ </w:t>
      </w:r>
      <w:r w:rsidRPr="006017C0">
        <w:rPr>
          <w:rFonts w:ascii="TH SarabunPSK" w:hAnsi="TH SarabunPSK" w:cs="TH SarabunPSK"/>
          <w:sz w:val="30"/>
          <w:szCs w:val="30"/>
        </w:rPr>
        <w:t>37.4</w:t>
      </w:r>
      <w:r w:rsidRPr="006017C0">
        <w:rPr>
          <w:rFonts w:ascii="TH SarabunPSK" w:hAnsi="TH SarabunPSK" w:cs="TH SarabunPSK"/>
          <w:sz w:val="30"/>
          <w:szCs w:val="30"/>
          <w:cs/>
        </w:rPr>
        <w:t xml:space="preserve">  </w:t>
      </w:r>
      <w:r w:rsidR="00B673E3">
        <w:rPr>
          <w:rFonts w:ascii="TH SarabunPSK" w:hAnsi="TH SarabunPSK" w:cs="TH SarabunPSK" w:hint="cs"/>
          <w:sz w:val="30"/>
          <w:szCs w:val="30"/>
          <w:cs/>
        </w:rPr>
        <w:t xml:space="preserve"> </w:t>
      </w:r>
      <w:r w:rsidRPr="006017C0">
        <w:rPr>
          <w:rFonts w:ascii="TH SarabunPSK" w:hAnsi="TH SarabunPSK" w:cs="TH SarabunPSK"/>
          <w:sz w:val="30"/>
          <w:szCs w:val="30"/>
          <w:cs/>
        </w:rPr>
        <w:t xml:space="preserve">มีสถานภาพสมรส/คู่ เป็นส่วนใหญ่ร้อยละ </w:t>
      </w:r>
      <w:r w:rsidRPr="006017C0">
        <w:rPr>
          <w:rFonts w:ascii="TH SarabunPSK" w:hAnsi="TH SarabunPSK" w:cs="TH SarabunPSK"/>
          <w:sz w:val="30"/>
          <w:szCs w:val="30"/>
        </w:rPr>
        <w:t>74</w:t>
      </w:r>
      <w:r w:rsidRPr="006017C0">
        <w:rPr>
          <w:rFonts w:ascii="TH SarabunPSK" w:hAnsi="TH SarabunPSK" w:cs="TH SarabunPSK"/>
          <w:sz w:val="30"/>
          <w:szCs w:val="30"/>
          <w:cs/>
        </w:rPr>
        <w:t xml:space="preserve">.8 ด้านอาชีพ พบว่ากลุ่มตัวอย่างมีอาชีพเกษตรกรรมมากที่สุด ร้อยละ </w:t>
      </w:r>
      <w:r w:rsidRPr="006017C0">
        <w:rPr>
          <w:rFonts w:ascii="TH SarabunPSK" w:hAnsi="TH SarabunPSK" w:cs="TH SarabunPSK"/>
          <w:sz w:val="30"/>
          <w:szCs w:val="30"/>
        </w:rPr>
        <w:t>37.4</w:t>
      </w:r>
      <w:r w:rsidRPr="006017C0">
        <w:rPr>
          <w:rFonts w:ascii="TH SarabunPSK" w:hAnsi="TH SarabunPSK" w:cs="TH SarabunPSK"/>
          <w:sz w:val="30"/>
          <w:szCs w:val="30"/>
          <w:cs/>
        </w:rPr>
        <w:t xml:space="preserve"> มีรายได้ครอบครัวเฉลี่ยเท่ากับ </w:t>
      </w:r>
      <w:r w:rsidRPr="006017C0">
        <w:rPr>
          <w:rFonts w:ascii="TH SarabunPSK" w:hAnsi="TH SarabunPSK" w:cs="TH SarabunPSK"/>
          <w:sz w:val="30"/>
          <w:szCs w:val="30"/>
        </w:rPr>
        <w:t>1</w:t>
      </w:r>
      <w:r w:rsidRPr="006017C0">
        <w:rPr>
          <w:rFonts w:ascii="TH SarabunPSK" w:hAnsi="TH SarabunPSK" w:cs="TH SarabunPSK"/>
          <w:sz w:val="30"/>
          <w:szCs w:val="30"/>
          <w:cs/>
        </w:rPr>
        <w:t>5,</w:t>
      </w:r>
      <w:r w:rsidRPr="006017C0">
        <w:rPr>
          <w:rFonts w:ascii="TH SarabunPSK" w:hAnsi="TH SarabunPSK" w:cs="TH SarabunPSK"/>
          <w:sz w:val="30"/>
          <w:szCs w:val="30"/>
        </w:rPr>
        <w:t>644</w:t>
      </w:r>
      <w:r w:rsidRPr="006017C0">
        <w:rPr>
          <w:rFonts w:ascii="TH SarabunPSK" w:hAnsi="TH SarabunPSK" w:cs="TH SarabunPSK"/>
          <w:sz w:val="30"/>
          <w:szCs w:val="30"/>
          <w:cs/>
        </w:rPr>
        <w:t xml:space="preserve"> บาทต่อเดือน โดยมีรายได้ครอบครัว 5,001-10,000 บาทต่อเดือน มากที่สุดร้อยละ </w:t>
      </w:r>
      <w:r w:rsidRPr="006017C0">
        <w:rPr>
          <w:rFonts w:ascii="TH SarabunPSK" w:hAnsi="TH SarabunPSK" w:cs="TH SarabunPSK"/>
          <w:sz w:val="30"/>
          <w:szCs w:val="30"/>
        </w:rPr>
        <w:t>45.9</w:t>
      </w:r>
      <w:r w:rsidRPr="006017C0">
        <w:rPr>
          <w:rFonts w:ascii="TH SarabunPSK" w:hAnsi="TH SarabunPSK" w:cs="TH SarabunPSK"/>
          <w:sz w:val="30"/>
          <w:szCs w:val="30"/>
          <w:cs/>
        </w:rPr>
        <w:t xml:space="preserve"> ส่วนประวัติการป่วยด้วยโรคไข้เลือดออกของสมาชิกในครอบครัว พบว่า ส่วนใหญ่ร้อยละ </w:t>
      </w:r>
      <w:r w:rsidRPr="006017C0">
        <w:rPr>
          <w:rFonts w:ascii="TH SarabunPSK" w:hAnsi="TH SarabunPSK" w:cs="TH SarabunPSK"/>
          <w:sz w:val="30"/>
          <w:szCs w:val="30"/>
        </w:rPr>
        <w:t xml:space="preserve">80.4 </w:t>
      </w:r>
      <w:r w:rsidRPr="006017C0">
        <w:rPr>
          <w:rFonts w:ascii="TH SarabunPSK" w:hAnsi="TH SarabunPSK" w:cs="TH SarabunPSK"/>
          <w:sz w:val="30"/>
          <w:szCs w:val="30"/>
          <w:cs/>
        </w:rPr>
        <w:t>สมาชิกในครอบครัวไม่เคยป่วยด้วยโรคไข้เลือดออก</w:t>
      </w:r>
    </w:p>
    <w:p w:rsidR="006017C0" w:rsidRPr="006017C0" w:rsidRDefault="006017C0" w:rsidP="00B673E3">
      <w:pPr>
        <w:spacing w:after="0" w:line="240" w:lineRule="auto"/>
        <w:ind w:firstLine="851"/>
        <w:rPr>
          <w:rFonts w:ascii="TH SarabunPSK" w:hAnsi="TH SarabunPSK" w:cs="TH SarabunPSK"/>
          <w:b/>
          <w:bCs/>
          <w:sz w:val="30"/>
          <w:szCs w:val="30"/>
          <w:cs/>
        </w:rPr>
      </w:pPr>
      <w:r w:rsidRPr="006017C0">
        <w:rPr>
          <w:rFonts w:ascii="TH SarabunPSK" w:hAnsi="TH SarabunPSK" w:cs="TH SarabunPSK"/>
          <w:b/>
          <w:bCs/>
          <w:sz w:val="30"/>
          <w:szCs w:val="30"/>
        </w:rPr>
        <w:t>3.2</w:t>
      </w:r>
      <w:r w:rsidR="00B673E3">
        <w:rPr>
          <w:rFonts w:ascii="TH SarabunPSK" w:hAnsi="TH SarabunPSK" w:cs="TH SarabunPSK"/>
          <w:b/>
          <w:bCs/>
          <w:sz w:val="30"/>
          <w:szCs w:val="30"/>
        </w:rPr>
        <w:t xml:space="preserve">  </w:t>
      </w:r>
      <w:r w:rsidRPr="006017C0">
        <w:rPr>
          <w:rFonts w:ascii="TH SarabunPSK" w:hAnsi="TH SarabunPSK" w:cs="TH SarabunPSK"/>
          <w:b/>
          <w:bCs/>
          <w:sz w:val="30"/>
          <w:szCs w:val="30"/>
          <w:cs/>
        </w:rPr>
        <w:t>ปัจจัยนำด้านจิตวิทยา</w:t>
      </w:r>
      <w:r w:rsidRPr="006017C0">
        <w:rPr>
          <w:rFonts w:ascii="TH SarabunPSK" w:hAnsi="TH SarabunPSK" w:cs="TH SarabunPSK"/>
          <w:b/>
          <w:bCs/>
          <w:sz w:val="30"/>
          <w:szCs w:val="30"/>
        </w:rPr>
        <w:t xml:space="preserve"> </w:t>
      </w:r>
      <w:r w:rsidRPr="006017C0">
        <w:rPr>
          <w:rFonts w:ascii="TH SarabunPSK" w:hAnsi="TH SarabunPSK" w:cs="TH SarabunPSK"/>
          <w:b/>
          <w:bCs/>
          <w:sz w:val="30"/>
          <w:szCs w:val="30"/>
          <w:cs/>
        </w:rPr>
        <w:t>ปัจจัยเอื้อ และปัจจัยเสริม</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 xml:space="preserve">ปัจจัยนำด้านจิตวิทยา พบว่า กลุ่มตัวอย่างมีความรู้เกี่ยวกับโรคไข้เลือดออกที่อยู่ในระดับปานกลาง มีจำนวนมากที่สุด (ร้อยละ </w:t>
      </w:r>
      <w:r w:rsidRPr="006017C0">
        <w:rPr>
          <w:rFonts w:ascii="TH SarabunPSK" w:hAnsi="TH SarabunPSK" w:cs="TH SarabunPSK"/>
          <w:sz w:val="30"/>
          <w:szCs w:val="30"/>
        </w:rPr>
        <w:t>51.5</w:t>
      </w:r>
      <w:r w:rsidRPr="006017C0">
        <w:rPr>
          <w:rFonts w:ascii="TH SarabunPSK" w:hAnsi="TH SarabunPSK" w:cs="TH SarabunPSK"/>
          <w:sz w:val="30"/>
          <w:szCs w:val="30"/>
          <w:cs/>
        </w:rPr>
        <w:t xml:space="preserve">) ส่วนเจตคติเกี่ยวกับโรคไข้เลือดออก อยู่ในระดับดี มากที่สุด (ร้อยละ </w:t>
      </w:r>
      <w:r w:rsidRPr="006017C0">
        <w:rPr>
          <w:rFonts w:ascii="TH SarabunPSK" w:hAnsi="TH SarabunPSK" w:cs="TH SarabunPSK"/>
          <w:sz w:val="30"/>
          <w:szCs w:val="30"/>
        </w:rPr>
        <w:t>60.7</w:t>
      </w:r>
      <w:r w:rsidRPr="006017C0">
        <w:rPr>
          <w:rFonts w:ascii="TH SarabunPSK" w:hAnsi="TH SarabunPSK" w:cs="TH SarabunPSK"/>
          <w:sz w:val="30"/>
          <w:szCs w:val="30"/>
          <w:cs/>
        </w:rPr>
        <w:t>)</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 xml:space="preserve">ปัจจัยเอื้อ พบว่า แรงกดดันทางสังคมต่อการป้องกันและควบคุมโรคไข้เลือดออกโดยรวมอยู่ในระดับดี ร้อยละ </w:t>
      </w:r>
      <w:r w:rsidRPr="006017C0">
        <w:rPr>
          <w:rFonts w:ascii="TH SarabunPSK" w:hAnsi="TH SarabunPSK" w:cs="TH SarabunPSK"/>
          <w:sz w:val="30"/>
          <w:szCs w:val="30"/>
        </w:rPr>
        <w:t xml:space="preserve">45.9 </w:t>
      </w:r>
      <w:r w:rsidRPr="006017C0">
        <w:rPr>
          <w:rFonts w:ascii="TH SarabunPSK" w:hAnsi="TH SarabunPSK" w:cs="TH SarabunPSK"/>
          <w:sz w:val="30"/>
          <w:szCs w:val="30"/>
          <w:cs/>
        </w:rPr>
        <w:t xml:space="preserve">โดยที่มีแรงกดดันจากเจ้าหน้าที่ แรงกดดันจากผู้นำชุมชน แรงกดดันจากประชาชน อยู่ในระดับดี คิดเป็นร้อยละ </w:t>
      </w:r>
      <w:r w:rsidRPr="006017C0">
        <w:rPr>
          <w:rFonts w:ascii="TH SarabunPSK" w:hAnsi="TH SarabunPSK" w:cs="TH SarabunPSK"/>
          <w:sz w:val="30"/>
          <w:szCs w:val="30"/>
        </w:rPr>
        <w:t xml:space="preserve">65.6  41.4  </w:t>
      </w:r>
      <w:r w:rsidRPr="006017C0">
        <w:rPr>
          <w:rFonts w:ascii="TH SarabunPSK" w:hAnsi="TH SarabunPSK" w:cs="TH SarabunPSK"/>
          <w:sz w:val="30"/>
          <w:szCs w:val="30"/>
          <w:cs/>
        </w:rPr>
        <w:t xml:space="preserve">และ </w:t>
      </w:r>
      <w:r w:rsidRPr="006017C0">
        <w:rPr>
          <w:rFonts w:ascii="TH SarabunPSK" w:hAnsi="TH SarabunPSK" w:cs="TH SarabunPSK"/>
          <w:sz w:val="30"/>
          <w:szCs w:val="30"/>
        </w:rPr>
        <w:t xml:space="preserve">48.9 </w:t>
      </w:r>
      <w:r w:rsidRPr="006017C0">
        <w:rPr>
          <w:rFonts w:ascii="TH SarabunPSK" w:hAnsi="TH SarabunPSK" w:cs="TH SarabunPSK"/>
          <w:sz w:val="30"/>
          <w:szCs w:val="30"/>
          <w:cs/>
        </w:rPr>
        <w:t>ตามลำดับ ส่วนการได้รับการสนับสนุนทรัพยากร</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ส่วนใหญ่อยู่ในระดับปานกลาง คิดเป็นร้อยละ </w:t>
      </w:r>
      <w:r w:rsidRPr="006017C0">
        <w:rPr>
          <w:rFonts w:ascii="TH SarabunPSK" w:hAnsi="TH SarabunPSK" w:cs="TH SarabunPSK"/>
          <w:sz w:val="30"/>
          <w:szCs w:val="30"/>
        </w:rPr>
        <w:t xml:space="preserve">53.7 </w:t>
      </w:r>
      <w:r w:rsidRPr="006017C0">
        <w:rPr>
          <w:rFonts w:ascii="TH SarabunPSK" w:hAnsi="TH SarabunPSK" w:cs="TH SarabunPSK"/>
          <w:sz w:val="30"/>
          <w:szCs w:val="30"/>
          <w:cs/>
        </w:rPr>
        <w:t>นอกจากนี้ระยะเวลาใน</w:t>
      </w:r>
      <w:r w:rsidRPr="006017C0">
        <w:rPr>
          <w:rFonts w:ascii="TH SarabunPSK" w:hAnsi="TH SarabunPSK" w:cs="TH SarabunPSK"/>
          <w:spacing w:val="-4"/>
          <w:sz w:val="30"/>
          <w:szCs w:val="30"/>
          <w:cs/>
        </w:rPr>
        <w:t xml:space="preserve">การเป็น อสม. เฉลี่ย </w:t>
      </w:r>
      <w:r w:rsidRPr="006017C0">
        <w:rPr>
          <w:rFonts w:ascii="TH SarabunPSK" w:hAnsi="TH SarabunPSK" w:cs="TH SarabunPSK"/>
          <w:spacing w:val="-4"/>
          <w:sz w:val="30"/>
          <w:szCs w:val="30"/>
        </w:rPr>
        <w:t xml:space="preserve">9.8 </w:t>
      </w:r>
      <w:r w:rsidRPr="006017C0">
        <w:rPr>
          <w:rFonts w:ascii="TH SarabunPSK" w:hAnsi="TH SarabunPSK" w:cs="TH SarabunPSK"/>
          <w:spacing w:val="-4"/>
          <w:sz w:val="30"/>
          <w:szCs w:val="30"/>
          <w:cs/>
        </w:rPr>
        <w:t xml:space="preserve">ปี โดยมีระยะเวลาในการเป็น อสม. ในช่วง </w:t>
      </w:r>
      <w:r w:rsidRPr="006017C0">
        <w:rPr>
          <w:rFonts w:ascii="TH SarabunPSK" w:hAnsi="TH SarabunPSK" w:cs="TH SarabunPSK"/>
          <w:spacing w:val="-4"/>
          <w:sz w:val="30"/>
          <w:szCs w:val="30"/>
        </w:rPr>
        <w:t xml:space="preserve">6-10 </w:t>
      </w:r>
      <w:r w:rsidRPr="006017C0">
        <w:rPr>
          <w:rFonts w:ascii="TH SarabunPSK" w:hAnsi="TH SarabunPSK" w:cs="TH SarabunPSK"/>
          <w:spacing w:val="-4"/>
          <w:sz w:val="30"/>
          <w:szCs w:val="30"/>
          <w:cs/>
        </w:rPr>
        <w:t>ปี มากที่สุด คิดเป็นร้อยละ</w:t>
      </w:r>
      <w:r w:rsidRPr="006017C0">
        <w:rPr>
          <w:rFonts w:ascii="TH SarabunPSK" w:hAnsi="TH SarabunPSK" w:cs="TH SarabunPSK"/>
          <w:sz w:val="30"/>
          <w:szCs w:val="30"/>
          <w:cs/>
        </w:rPr>
        <w:t xml:space="preserve"> </w:t>
      </w:r>
      <w:r w:rsidRPr="006017C0">
        <w:rPr>
          <w:rFonts w:ascii="TH SarabunPSK" w:hAnsi="TH SarabunPSK" w:cs="TH SarabunPSK"/>
          <w:sz w:val="30"/>
          <w:szCs w:val="30"/>
        </w:rPr>
        <w:t>33.0</w:t>
      </w:r>
    </w:p>
    <w:p w:rsidR="006017C0" w:rsidRPr="006017C0"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 xml:space="preserve">ปัจจัยเสริม พบว่า การได้รับการสนับสนุนทางสังคมในการดำเนินงานป้องกันและควบคุมโรคไข้เลือดออกส่วนใหญ่อยู่ในระดับดี คิดเป็นร้อยละ </w:t>
      </w:r>
      <w:r w:rsidRPr="006017C0">
        <w:rPr>
          <w:rFonts w:ascii="TH SarabunPSK" w:hAnsi="TH SarabunPSK" w:cs="TH SarabunPSK"/>
          <w:sz w:val="30"/>
          <w:szCs w:val="30"/>
        </w:rPr>
        <w:t>76.7</w:t>
      </w:r>
      <w:r w:rsidRPr="006017C0">
        <w:rPr>
          <w:rFonts w:ascii="TH SarabunPSK" w:hAnsi="TH SarabunPSK" w:cs="TH SarabunPSK"/>
          <w:sz w:val="30"/>
          <w:szCs w:val="30"/>
          <w:cs/>
        </w:rPr>
        <w:t xml:space="preserve"> และการได้รับข้อมูลข่าวสารของ อสม. ส่วนใหญ่ได้รับทางโรงพยาบาลส่งเสริมสุขภาพตำบลมากที่สุด คิดเป็นร้อยละ </w:t>
      </w:r>
      <w:r w:rsidRPr="006017C0">
        <w:rPr>
          <w:rFonts w:ascii="TH SarabunPSK" w:hAnsi="TH SarabunPSK" w:cs="TH SarabunPSK"/>
          <w:sz w:val="30"/>
          <w:szCs w:val="30"/>
        </w:rPr>
        <w:t>65.6</w:t>
      </w:r>
    </w:p>
    <w:p w:rsidR="006017C0" w:rsidRPr="006017C0" w:rsidRDefault="006017C0" w:rsidP="00B673E3">
      <w:pPr>
        <w:spacing w:after="0" w:line="240" w:lineRule="auto"/>
        <w:ind w:firstLine="851"/>
        <w:rPr>
          <w:rFonts w:ascii="TH SarabunPSK" w:hAnsi="TH SarabunPSK" w:cs="TH SarabunPSK"/>
          <w:b/>
          <w:bCs/>
          <w:sz w:val="30"/>
          <w:szCs w:val="30"/>
        </w:rPr>
      </w:pPr>
      <w:r w:rsidRPr="006017C0">
        <w:rPr>
          <w:rFonts w:ascii="TH SarabunPSK" w:hAnsi="TH SarabunPSK" w:cs="TH SarabunPSK"/>
          <w:b/>
          <w:bCs/>
          <w:sz w:val="30"/>
          <w:szCs w:val="30"/>
        </w:rPr>
        <w:t xml:space="preserve">3.3 </w:t>
      </w:r>
      <w:r w:rsidRPr="006017C0">
        <w:rPr>
          <w:rFonts w:ascii="TH SarabunPSK" w:hAnsi="TH SarabunPSK" w:cs="TH SarabunPSK"/>
          <w:b/>
          <w:bCs/>
          <w:sz w:val="30"/>
          <w:szCs w:val="30"/>
          <w:cs/>
        </w:rPr>
        <w:t xml:space="preserve"> ระดับการมีส่วนร่วมในการป้องกันและควบคุมโรคไข้เลือดออกของอาสาสมัครสาธารณสุขประจำหมู่บ้าน</w:t>
      </w:r>
    </w:p>
    <w:p w:rsidR="006017C0" w:rsidRPr="006017C0" w:rsidRDefault="006017C0" w:rsidP="00B673E3">
      <w:pPr>
        <w:spacing w:after="0" w:line="240" w:lineRule="auto"/>
        <w:ind w:firstLine="1276"/>
        <w:jc w:val="center"/>
        <w:rPr>
          <w:rFonts w:ascii="TH SarabunPSK" w:hAnsi="TH SarabunPSK" w:cs="TH SarabunPSK"/>
          <w:sz w:val="30"/>
          <w:szCs w:val="30"/>
        </w:rPr>
      </w:pPr>
      <w:r w:rsidRPr="006017C0">
        <w:rPr>
          <w:rFonts w:ascii="TH SarabunPSK" w:hAnsi="TH SarabunPSK" w:cs="TH SarabunPSK"/>
          <w:sz w:val="30"/>
          <w:szCs w:val="30"/>
          <w:cs/>
        </w:rPr>
        <w:t xml:space="preserve">พบว่า กลุ่มตัวอย่างมีส่วนร่วมในการป้องกันและควบคุมโรคไข้เลือดออกส่วนใหญ่อยู่ในระดับดี ร้อยละ </w:t>
      </w:r>
      <w:r w:rsidRPr="006017C0">
        <w:rPr>
          <w:rFonts w:ascii="TH SarabunPSK" w:hAnsi="TH SarabunPSK" w:cs="TH SarabunPSK"/>
          <w:sz w:val="30"/>
          <w:szCs w:val="30"/>
        </w:rPr>
        <w:t xml:space="preserve">65.9 </w:t>
      </w:r>
      <w:r w:rsidRPr="006017C0">
        <w:rPr>
          <w:rFonts w:ascii="TH SarabunPSK" w:hAnsi="TH SarabunPSK" w:cs="TH SarabunPSK"/>
          <w:sz w:val="30"/>
          <w:szCs w:val="30"/>
          <w:cs/>
        </w:rPr>
        <w:t>โดยมีส่วนร่วมในขั้นตอนการดำเนินงานมากที่สุด คิดเป็นร้อยละ</w:t>
      </w:r>
      <w:r w:rsidRPr="006017C0">
        <w:rPr>
          <w:rFonts w:ascii="TH SarabunPSK" w:hAnsi="TH SarabunPSK" w:cs="TH SarabunPSK"/>
          <w:sz w:val="30"/>
          <w:szCs w:val="30"/>
        </w:rPr>
        <w:t xml:space="preserve"> 75.56 </w:t>
      </w:r>
      <w:r w:rsidRPr="006017C0">
        <w:rPr>
          <w:rFonts w:ascii="TH SarabunPSK" w:hAnsi="TH SarabunPSK" w:cs="TH SarabunPSK"/>
          <w:sz w:val="30"/>
          <w:szCs w:val="30"/>
          <w:cs/>
        </w:rPr>
        <w:t>รองลงมาเป็นการมีส่วนร่วมในขั้นตอนการติดตามและประเมินผล ขั้นตอนการตัดสินใจ</w:t>
      </w:r>
      <w:r w:rsidRPr="006017C0">
        <w:rPr>
          <w:rFonts w:ascii="TH SarabunPSK" w:hAnsi="TH SarabunPSK" w:cs="TH SarabunPSK"/>
          <w:sz w:val="30"/>
          <w:szCs w:val="30"/>
        </w:rPr>
        <w:t xml:space="preserve"> </w:t>
      </w:r>
      <w:r w:rsidRPr="006017C0">
        <w:rPr>
          <w:rFonts w:ascii="TH SarabunPSK" w:hAnsi="TH SarabunPSK" w:cs="TH SarabunPSK"/>
          <w:sz w:val="30"/>
          <w:szCs w:val="30"/>
          <w:cs/>
        </w:rPr>
        <w:t>และขั้นตอน</w:t>
      </w:r>
      <w:r w:rsidRPr="006017C0">
        <w:rPr>
          <w:rFonts w:ascii="TH SarabunPSK" w:hAnsi="TH SarabunPSK" w:cs="TH SarabunPSK"/>
          <w:sz w:val="30"/>
          <w:szCs w:val="30"/>
          <w:cs/>
        </w:rPr>
        <w:lastRenderedPageBreak/>
        <w:t xml:space="preserve">การรับผลประโยชน์ ร้อยละ </w:t>
      </w:r>
      <w:r w:rsidRPr="006017C0">
        <w:rPr>
          <w:rFonts w:ascii="TH SarabunPSK" w:hAnsi="TH SarabunPSK" w:cs="TH SarabunPSK"/>
          <w:sz w:val="30"/>
          <w:szCs w:val="30"/>
        </w:rPr>
        <w:t xml:space="preserve">69.26, 63.33, </w:t>
      </w:r>
      <w:r w:rsidRPr="006017C0">
        <w:rPr>
          <w:rFonts w:ascii="TH SarabunPSK" w:hAnsi="TH SarabunPSK" w:cs="TH SarabunPSK"/>
          <w:sz w:val="30"/>
          <w:szCs w:val="30"/>
          <w:cs/>
        </w:rPr>
        <w:t xml:space="preserve">และ </w:t>
      </w:r>
      <w:r w:rsidRPr="006017C0">
        <w:rPr>
          <w:rFonts w:ascii="TH SarabunPSK" w:hAnsi="TH SarabunPSK" w:cs="TH SarabunPSK"/>
          <w:sz w:val="30"/>
          <w:szCs w:val="30"/>
        </w:rPr>
        <w:t>55.93</w:t>
      </w:r>
      <w:r w:rsidRPr="006017C0">
        <w:rPr>
          <w:rFonts w:ascii="TH SarabunPSK" w:hAnsi="TH SarabunPSK" w:cs="TH SarabunPSK"/>
          <w:sz w:val="30"/>
          <w:szCs w:val="30"/>
          <w:cs/>
        </w:rPr>
        <w:t xml:space="preserve"> ตามลำดับ ดังภาพที่ </w:t>
      </w:r>
      <w:r w:rsidRPr="006017C0">
        <w:rPr>
          <w:rFonts w:ascii="TH SarabunPSK" w:hAnsi="TH SarabunPSK" w:cs="TH SarabunPSK"/>
          <w:sz w:val="30"/>
          <w:szCs w:val="30"/>
        </w:rPr>
        <w:t>2</w:t>
      </w:r>
      <w:r w:rsidRPr="006017C0">
        <w:rPr>
          <w:rFonts w:ascii="TH SarabunPSK" w:hAnsi="TH SarabunPSK" w:cs="TH SarabunPSK"/>
          <w:noProof/>
        </w:rPr>
        <w:drawing>
          <wp:inline distT="0" distB="0" distL="0" distR="0">
            <wp:extent cx="4799330" cy="1996779"/>
            <wp:effectExtent l="0" t="0" r="127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5714" t="34370" r="29166" b="17432"/>
                    <a:stretch/>
                  </pic:blipFill>
                  <pic:spPr bwMode="auto">
                    <a:xfrm>
                      <a:off x="0" y="0"/>
                      <a:ext cx="4799330" cy="199677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017C0" w:rsidRPr="00B673E3" w:rsidRDefault="006017C0" w:rsidP="006017C0">
      <w:pPr>
        <w:spacing w:after="0" w:line="240" w:lineRule="auto"/>
        <w:jc w:val="thaiDistribute"/>
        <w:rPr>
          <w:rFonts w:ascii="TH SarabunPSK" w:hAnsi="TH SarabunPSK" w:cs="TH SarabunPSK"/>
          <w:sz w:val="30"/>
          <w:szCs w:val="30"/>
        </w:rPr>
      </w:pPr>
      <w:r w:rsidRPr="006017C0">
        <w:rPr>
          <w:rFonts w:ascii="TH SarabunPSK" w:hAnsi="TH SarabunPSK" w:cs="TH SarabunPSK"/>
          <w:b/>
          <w:bCs/>
          <w:sz w:val="30"/>
          <w:szCs w:val="30"/>
          <w:cs/>
        </w:rPr>
        <w:t xml:space="preserve">ภาพที่ </w:t>
      </w:r>
      <w:r w:rsidR="00C84C38">
        <w:rPr>
          <w:rFonts w:ascii="TH SarabunPSK" w:hAnsi="TH SarabunPSK" w:cs="TH SarabunPSK" w:hint="cs"/>
          <w:b/>
          <w:bCs/>
          <w:sz w:val="30"/>
          <w:szCs w:val="30"/>
          <w:cs/>
        </w:rPr>
        <w:t xml:space="preserve"> </w:t>
      </w:r>
      <w:r w:rsidRPr="006017C0">
        <w:rPr>
          <w:rFonts w:ascii="TH SarabunPSK" w:hAnsi="TH SarabunPSK" w:cs="TH SarabunPSK"/>
          <w:b/>
          <w:bCs/>
          <w:sz w:val="30"/>
          <w:szCs w:val="30"/>
        </w:rPr>
        <w:t xml:space="preserve">2  </w:t>
      </w:r>
      <w:r w:rsidRPr="00B673E3">
        <w:rPr>
          <w:rFonts w:ascii="TH SarabunPSK" w:hAnsi="TH SarabunPSK" w:cs="TH SarabunPSK"/>
          <w:sz w:val="30"/>
          <w:szCs w:val="30"/>
          <w:cs/>
        </w:rPr>
        <w:t>ร้อยละของกลุ่มตัวอย่างจำแนกตามการมีส่วนร่วมในการป้องกันและควบคุมโรค</w:t>
      </w:r>
    </w:p>
    <w:p w:rsidR="006017C0" w:rsidRPr="00B673E3" w:rsidRDefault="006017C0" w:rsidP="006017C0">
      <w:pPr>
        <w:spacing w:after="0" w:line="240" w:lineRule="auto"/>
        <w:ind w:left="810"/>
        <w:jc w:val="thaiDistribute"/>
        <w:rPr>
          <w:rFonts w:ascii="TH SarabunPSK" w:hAnsi="TH SarabunPSK" w:cs="TH SarabunPSK"/>
          <w:sz w:val="30"/>
          <w:szCs w:val="30"/>
        </w:rPr>
      </w:pPr>
      <w:r w:rsidRPr="00B673E3">
        <w:rPr>
          <w:rFonts w:ascii="TH SarabunPSK" w:hAnsi="TH SarabunPSK" w:cs="TH SarabunPSK"/>
          <w:sz w:val="30"/>
          <w:szCs w:val="30"/>
          <w:cs/>
        </w:rPr>
        <w:t xml:space="preserve"> ไข้เลือดออกของกลุ่ม อสม. (</w:t>
      </w:r>
      <w:r w:rsidRPr="00B673E3">
        <w:rPr>
          <w:rFonts w:ascii="TH SarabunPSK" w:hAnsi="TH SarabunPSK" w:cs="TH SarabunPSK"/>
          <w:sz w:val="30"/>
          <w:szCs w:val="30"/>
        </w:rPr>
        <w:t>n = 270</w:t>
      </w:r>
      <w:r w:rsidRPr="00B673E3">
        <w:rPr>
          <w:rFonts w:ascii="TH SarabunPSK" w:hAnsi="TH SarabunPSK" w:cs="TH SarabunPSK"/>
          <w:sz w:val="30"/>
          <w:szCs w:val="30"/>
          <w:cs/>
        </w:rPr>
        <w:t>)</w:t>
      </w:r>
    </w:p>
    <w:p w:rsidR="006017C0" w:rsidRPr="00B673E3" w:rsidRDefault="006017C0" w:rsidP="006017C0">
      <w:pPr>
        <w:spacing w:after="0" w:line="240" w:lineRule="auto"/>
        <w:jc w:val="thaiDistribute"/>
        <w:rPr>
          <w:rFonts w:ascii="TH SarabunPSK" w:hAnsi="TH SarabunPSK" w:cs="TH SarabunPSK"/>
          <w:sz w:val="16"/>
          <w:szCs w:val="16"/>
        </w:rPr>
      </w:pP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 xml:space="preserve">การมีส่วนร่วมของ อสม. ในการป้องกันและควบคุมโรคไข้เลือดออกรายข้อนั้น เรื่องที่กลุ่มตัวอย่างมีการปฏิบัติมากที่สุด คือ การเป็นผู้ที่สอดส่องดูแลและค้นหา ปัญหาโรคไข้เลือดออกในละแวกบ้านที่ รับผิดชอบ (ร้อยละ </w:t>
      </w:r>
      <w:r w:rsidRPr="006017C0">
        <w:rPr>
          <w:rFonts w:ascii="TH SarabunPSK" w:hAnsi="TH SarabunPSK" w:cs="TH SarabunPSK"/>
          <w:sz w:val="30"/>
          <w:szCs w:val="30"/>
        </w:rPr>
        <w:t>40.4</w:t>
      </w:r>
      <w:r w:rsidRPr="006017C0">
        <w:rPr>
          <w:rFonts w:ascii="TH SarabunPSK" w:hAnsi="TH SarabunPSK" w:cs="TH SarabunPSK"/>
          <w:sz w:val="30"/>
          <w:szCs w:val="30"/>
          <w:cs/>
        </w:rPr>
        <w:t xml:space="preserve">) และน้อยที่สุดคือเรื่อง การมีส่วนร่วมในการจัดทำแผนเสนอขอรับการสนับสนุนงบประมาณ (ร้อยละ </w:t>
      </w:r>
      <w:r w:rsidRPr="006017C0">
        <w:rPr>
          <w:rFonts w:ascii="TH SarabunPSK" w:hAnsi="TH SarabunPSK" w:cs="TH SarabunPSK"/>
          <w:sz w:val="30"/>
          <w:szCs w:val="30"/>
        </w:rPr>
        <w:t>15.2</w:t>
      </w:r>
      <w:r w:rsidRPr="006017C0">
        <w:rPr>
          <w:rFonts w:ascii="TH SarabunPSK" w:hAnsi="TH SarabunPSK" w:cs="TH SarabunPSK"/>
          <w:sz w:val="30"/>
          <w:szCs w:val="30"/>
          <w:cs/>
        </w:rPr>
        <w:t>)</w:t>
      </w:r>
      <w:r w:rsidRPr="006017C0">
        <w:rPr>
          <w:rFonts w:ascii="TH SarabunPSK" w:hAnsi="TH SarabunPSK" w:cs="TH SarabunPSK"/>
          <w:sz w:val="30"/>
          <w:szCs w:val="30"/>
        </w:rPr>
        <w:t xml:space="preserve"> </w:t>
      </w:r>
      <w:r w:rsidRPr="006017C0">
        <w:rPr>
          <w:rFonts w:ascii="TH SarabunPSK" w:hAnsi="TH SarabunPSK" w:cs="TH SarabunPSK"/>
          <w:sz w:val="30"/>
          <w:szCs w:val="30"/>
          <w:cs/>
        </w:rPr>
        <w:t>ดังรายละเอียดต่อไปนี้</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 xml:space="preserve">1)  </w:t>
      </w:r>
      <w:r w:rsidRPr="006017C0">
        <w:rPr>
          <w:rFonts w:ascii="TH SarabunPSK" w:hAnsi="TH SarabunPSK" w:cs="TH SarabunPSK"/>
          <w:sz w:val="30"/>
          <w:szCs w:val="30"/>
          <w:cs/>
        </w:rPr>
        <w:t xml:space="preserve">การมีส่วนร่วมในขั้นตอนการดำเนินงาน พบว่า ทั้งห้าเรื่องที่ศึกษาคือ </w:t>
      </w:r>
      <w:r w:rsidRPr="006017C0">
        <w:rPr>
          <w:rFonts w:ascii="TH SarabunPSK" w:hAnsi="TH SarabunPSK" w:cs="TH SarabunPSK"/>
          <w:sz w:val="30"/>
          <w:szCs w:val="30"/>
        </w:rPr>
        <w:t xml:space="preserve">(1) </w:t>
      </w:r>
      <w:r w:rsidRPr="006017C0">
        <w:rPr>
          <w:rFonts w:ascii="TH SarabunPSK" w:hAnsi="TH SarabunPSK" w:cs="TH SarabunPSK"/>
          <w:sz w:val="30"/>
          <w:szCs w:val="30"/>
          <w:cs/>
        </w:rPr>
        <w:t xml:space="preserve">การได้ประชาสัมพันธ์ให้แต่ละครัวเรือนรับผิดชอบร่วมกันกำจัดลูกน้ำยุงลาย </w:t>
      </w:r>
      <w:r w:rsidRPr="006017C0">
        <w:rPr>
          <w:rFonts w:ascii="TH SarabunPSK" w:hAnsi="TH SarabunPSK" w:cs="TH SarabunPSK"/>
          <w:sz w:val="30"/>
          <w:szCs w:val="30"/>
        </w:rPr>
        <w:t xml:space="preserve">(2) </w:t>
      </w:r>
      <w:r w:rsidRPr="006017C0">
        <w:rPr>
          <w:rFonts w:ascii="TH SarabunPSK" w:hAnsi="TH SarabunPSK" w:cs="TH SarabunPSK"/>
          <w:sz w:val="30"/>
          <w:szCs w:val="30"/>
          <w:cs/>
        </w:rPr>
        <w:t>การร่วมกันทำลายแหล่งเพาะพันธุ์ยุงลายทุกสัปดาห์</w:t>
      </w:r>
      <w:r w:rsidRPr="006017C0">
        <w:rPr>
          <w:rFonts w:ascii="TH SarabunPSK" w:hAnsi="TH SarabunPSK" w:cs="TH SarabunPSK"/>
          <w:sz w:val="30"/>
          <w:szCs w:val="30"/>
        </w:rPr>
        <w:t xml:space="preserve"> (3) </w:t>
      </w:r>
      <w:r w:rsidRPr="006017C0">
        <w:rPr>
          <w:rFonts w:ascii="TH SarabunPSK" w:hAnsi="TH SarabunPSK" w:cs="TH SarabunPSK"/>
          <w:sz w:val="30"/>
          <w:szCs w:val="30"/>
          <w:cs/>
        </w:rPr>
        <w:t xml:space="preserve">การเฝ้าระวังผู้ป่วยจะเป็นโรคไข้เลือดออก </w:t>
      </w:r>
      <w:r w:rsidRPr="006017C0">
        <w:rPr>
          <w:rFonts w:ascii="TH SarabunPSK" w:hAnsi="TH SarabunPSK" w:cs="TH SarabunPSK"/>
          <w:sz w:val="30"/>
          <w:szCs w:val="30"/>
        </w:rPr>
        <w:t xml:space="preserve">(4) </w:t>
      </w:r>
      <w:r w:rsidRPr="006017C0">
        <w:rPr>
          <w:rFonts w:ascii="TH SarabunPSK" w:hAnsi="TH SarabunPSK" w:cs="TH SarabunPSK"/>
          <w:sz w:val="30"/>
          <w:szCs w:val="30"/>
          <w:cs/>
        </w:rPr>
        <w:t>การเข้าร่วมกิจกรรมรณรงค์ และ</w:t>
      </w:r>
      <w:r w:rsidR="00B673E3">
        <w:rPr>
          <w:rFonts w:ascii="TH SarabunPSK" w:hAnsi="TH SarabunPSK" w:cs="TH SarabunPSK" w:hint="cs"/>
          <w:sz w:val="30"/>
          <w:szCs w:val="30"/>
          <w:cs/>
        </w:rPr>
        <w:t xml:space="preserve"> </w:t>
      </w:r>
      <w:r w:rsidRPr="006017C0">
        <w:rPr>
          <w:rFonts w:ascii="TH SarabunPSK" w:hAnsi="TH SarabunPSK" w:cs="TH SarabunPSK"/>
          <w:sz w:val="30"/>
          <w:szCs w:val="30"/>
        </w:rPr>
        <w:t>(5)</w:t>
      </w:r>
      <w:r w:rsidR="00B673E3">
        <w:rPr>
          <w:rFonts w:ascii="TH SarabunPSK" w:hAnsi="TH SarabunPSK" w:cs="TH SarabunPSK"/>
          <w:sz w:val="30"/>
          <w:szCs w:val="30"/>
        </w:rPr>
        <w:t xml:space="preserve"> </w:t>
      </w:r>
      <w:r w:rsidRPr="006017C0">
        <w:rPr>
          <w:rFonts w:ascii="TH SarabunPSK" w:hAnsi="TH SarabunPSK" w:cs="TH SarabunPSK"/>
          <w:sz w:val="30"/>
          <w:szCs w:val="30"/>
          <w:cs/>
        </w:rPr>
        <w:t>การมีส่วนร่วมในการกำหนดกิจกรรมของแผนการป้องกันและควบคุมโรคไข้เลือดออก กลุ่มตัวอย่างส่วนใหญ่มีระดับการปฏิบัติมากที่สุด ร้อยละที่ใกล้เคียงกัน สำหรับเรื่องที่กลุ่มตัวอย่างปฏิบัติมากที่สุด คือ การได้ประชาสัมพันธ์ให้แต่ละครัวเรือนรับผิดชอบร่วมกันกำจัดลูกน้ำยุงลาย</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ร้อยละ </w:t>
      </w:r>
      <w:r w:rsidRPr="006017C0">
        <w:rPr>
          <w:rFonts w:ascii="TH SarabunPSK" w:hAnsi="TH SarabunPSK" w:cs="TH SarabunPSK"/>
          <w:sz w:val="30"/>
          <w:szCs w:val="30"/>
        </w:rPr>
        <w:t>40.4)</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 xml:space="preserve">2)  </w:t>
      </w:r>
      <w:r w:rsidRPr="006017C0">
        <w:rPr>
          <w:rFonts w:ascii="TH SarabunPSK" w:hAnsi="TH SarabunPSK" w:cs="TH SarabunPSK"/>
          <w:sz w:val="30"/>
          <w:szCs w:val="30"/>
          <w:cs/>
        </w:rPr>
        <w:t>การมีส่วนร่วมในขั้นตอนการติดตามและประเมินผล พบว่า เรื่องที่กลุ่มตัวอย่างปฏิบัติมากที่สุด คือ</w:t>
      </w:r>
      <w:r w:rsidRPr="006017C0">
        <w:rPr>
          <w:rFonts w:ascii="TH SarabunPSK" w:hAnsi="TH SarabunPSK" w:cs="TH SarabunPSK"/>
          <w:b/>
          <w:bCs/>
          <w:sz w:val="30"/>
          <w:szCs w:val="30"/>
        </w:rPr>
        <w:t xml:space="preserve"> </w:t>
      </w:r>
      <w:r w:rsidRPr="006017C0">
        <w:rPr>
          <w:rFonts w:ascii="TH SarabunPSK" w:hAnsi="TH SarabunPSK" w:cs="TH SarabunPSK"/>
          <w:sz w:val="30"/>
          <w:szCs w:val="30"/>
          <w:cs/>
        </w:rPr>
        <w:t>การติดตามประประเมินผลความสำเร็จของการดำเนินงานป้องกัน และควบคุมโรคไข้เลือดออกร่วมกับเจ้าหน้าที่สาธารณสุข ให้เป็นไปตามแผน ที่กำหนดไว้</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ร้อยละ </w:t>
      </w:r>
      <w:r w:rsidRPr="006017C0">
        <w:rPr>
          <w:rFonts w:ascii="TH SarabunPSK" w:hAnsi="TH SarabunPSK" w:cs="TH SarabunPSK"/>
          <w:sz w:val="30"/>
          <w:szCs w:val="30"/>
        </w:rPr>
        <w:t xml:space="preserve">34.4) </w:t>
      </w:r>
      <w:r w:rsidRPr="006017C0">
        <w:rPr>
          <w:rFonts w:ascii="TH SarabunPSK" w:hAnsi="TH SarabunPSK" w:cs="TH SarabunPSK"/>
          <w:sz w:val="30"/>
          <w:szCs w:val="30"/>
          <w:cs/>
        </w:rPr>
        <w:t xml:space="preserve">ส่วนเรื่องที่ปฏิบัติน้อยทีสุด คือ การสอบถามความคิดเห็น ความคาดหวังของประชาชนต่อการดำเนินงานป้องกันและควบคุมโรค ไข้เลือดออก </w:t>
      </w:r>
      <w:r w:rsidRPr="006017C0">
        <w:rPr>
          <w:rFonts w:ascii="TH SarabunPSK" w:hAnsi="TH SarabunPSK" w:cs="TH SarabunPSK"/>
          <w:sz w:val="30"/>
          <w:szCs w:val="30"/>
        </w:rPr>
        <w:t>(</w:t>
      </w:r>
      <w:r w:rsidRPr="006017C0">
        <w:rPr>
          <w:rFonts w:ascii="TH SarabunPSK" w:hAnsi="TH SarabunPSK" w:cs="TH SarabunPSK"/>
          <w:sz w:val="30"/>
          <w:szCs w:val="30"/>
          <w:cs/>
        </w:rPr>
        <w:t xml:space="preserve">ร้อยละ </w:t>
      </w:r>
      <w:r w:rsidRPr="006017C0">
        <w:rPr>
          <w:rFonts w:ascii="TH SarabunPSK" w:hAnsi="TH SarabunPSK" w:cs="TH SarabunPSK"/>
          <w:sz w:val="30"/>
          <w:szCs w:val="30"/>
        </w:rPr>
        <w:t>23.7)</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 xml:space="preserve">3)  </w:t>
      </w:r>
      <w:r w:rsidRPr="006017C0">
        <w:rPr>
          <w:rFonts w:ascii="TH SarabunPSK" w:hAnsi="TH SarabunPSK" w:cs="TH SarabunPSK"/>
          <w:sz w:val="30"/>
          <w:szCs w:val="30"/>
          <w:cs/>
        </w:rPr>
        <w:t xml:space="preserve">การมีส่วนร่วมในขั้นตอนการตัดสินใจ พบว่า เรื่องที่กลุ่มตัวอย่างปฏิบัติมากที่สุด คือ การเป็นผู้ที่สอดส่องดูแลและค้นหา ปัญหาโรคไข้เลือดออกในละแวกบ้านที่รับผิดชอบ (ร้อยละ </w:t>
      </w:r>
      <w:r w:rsidRPr="006017C0">
        <w:rPr>
          <w:rFonts w:ascii="TH SarabunPSK" w:hAnsi="TH SarabunPSK" w:cs="TH SarabunPSK"/>
          <w:sz w:val="30"/>
          <w:szCs w:val="30"/>
        </w:rPr>
        <w:t>38.1</w:t>
      </w:r>
      <w:r w:rsidRPr="006017C0">
        <w:rPr>
          <w:rFonts w:ascii="TH SarabunPSK" w:hAnsi="TH SarabunPSK" w:cs="TH SarabunPSK"/>
          <w:sz w:val="30"/>
          <w:szCs w:val="30"/>
          <w:cs/>
        </w:rPr>
        <w:t>) และเรื่องที่ปฏิบัติน้อยทีสุด คือ การมีส่วนร่วมในการจัดทำแผนเสนอขอรับการสนับสนุนงบประมาณ</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ร้อยละ </w:t>
      </w:r>
      <w:r w:rsidRPr="006017C0">
        <w:rPr>
          <w:rFonts w:ascii="TH SarabunPSK" w:hAnsi="TH SarabunPSK" w:cs="TH SarabunPSK"/>
          <w:sz w:val="30"/>
          <w:szCs w:val="30"/>
        </w:rPr>
        <w:t xml:space="preserve">15.2)  </w:t>
      </w:r>
    </w:p>
    <w:p w:rsidR="006017C0" w:rsidRPr="006017C0"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 xml:space="preserve">4)  </w:t>
      </w:r>
      <w:r w:rsidRPr="006017C0">
        <w:rPr>
          <w:rFonts w:ascii="TH SarabunPSK" w:hAnsi="TH SarabunPSK" w:cs="TH SarabunPSK"/>
          <w:sz w:val="30"/>
          <w:szCs w:val="30"/>
          <w:cs/>
        </w:rPr>
        <w:t>การมีส่วนร่วมในขั้นตอนการรับผลประโยชน์ พบว่า เรื่องที่กลุ่มตัวอย่างปฏิบัติมากที่สุด คือ</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การที่ อสม. และชุมชนในหมู่บ้านได้รับประโยชน์จากการเข้าร่วมรณรงค์กำจัดลูกน้ำ </w:t>
      </w:r>
      <w:r w:rsidRPr="006017C0">
        <w:rPr>
          <w:rFonts w:ascii="TH SarabunPSK" w:hAnsi="TH SarabunPSK" w:cs="TH SarabunPSK"/>
          <w:sz w:val="30"/>
          <w:szCs w:val="30"/>
          <w:cs/>
        </w:rPr>
        <w:lastRenderedPageBreak/>
        <w:t>และตัวยุงลาย</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ร้อยละ </w:t>
      </w:r>
      <w:r w:rsidRPr="006017C0">
        <w:rPr>
          <w:rFonts w:ascii="TH SarabunPSK" w:hAnsi="TH SarabunPSK" w:cs="TH SarabunPSK"/>
          <w:sz w:val="30"/>
          <w:szCs w:val="30"/>
        </w:rPr>
        <w:t xml:space="preserve">33.6) </w:t>
      </w:r>
      <w:r w:rsidRPr="006017C0">
        <w:rPr>
          <w:rFonts w:ascii="TH SarabunPSK" w:hAnsi="TH SarabunPSK" w:cs="TH SarabunPSK"/>
          <w:sz w:val="30"/>
          <w:szCs w:val="30"/>
          <w:cs/>
        </w:rPr>
        <w:t xml:space="preserve">และเรื่องที่ปฏิบัติน้อยทีสุด คือ การที่มีส่วนร่วมเกี่ยวข้องกับรางวัลที่ได้รับ จากการดำเนินงานป้องกันและควบคุมโรคไข้เลือดออก </w:t>
      </w:r>
      <w:r w:rsidRPr="006017C0">
        <w:rPr>
          <w:rFonts w:ascii="TH SarabunPSK" w:hAnsi="TH SarabunPSK" w:cs="TH SarabunPSK"/>
          <w:sz w:val="30"/>
          <w:szCs w:val="30"/>
        </w:rPr>
        <w:t>(</w:t>
      </w:r>
      <w:r w:rsidRPr="006017C0">
        <w:rPr>
          <w:rFonts w:ascii="TH SarabunPSK" w:hAnsi="TH SarabunPSK" w:cs="TH SarabunPSK"/>
          <w:sz w:val="30"/>
          <w:szCs w:val="30"/>
          <w:cs/>
        </w:rPr>
        <w:t>ร้อยละ</w:t>
      </w:r>
      <w:r w:rsidRPr="006017C0">
        <w:rPr>
          <w:rFonts w:ascii="TH SarabunPSK" w:hAnsi="TH SarabunPSK" w:cs="TH SarabunPSK"/>
          <w:sz w:val="30"/>
          <w:szCs w:val="30"/>
        </w:rPr>
        <w:t>16.3)</w:t>
      </w:r>
    </w:p>
    <w:p w:rsidR="006017C0" w:rsidRPr="006017C0" w:rsidRDefault="006017C0" w:rsidP="00B673E3">
      <w:pPr>
        <w:spacing w:after="0" w:line="240" w:lineRule="auto"/>
        <w:ind w:firstLine="851"/>
        <w:jc w:val="thaiDistribute"/>
        <w:rPr>
          <w:rFonts w:ascii="TH SarabunPSK" w:hAnsi="TH SarabunPSK" w:cs="TH SarabunPSK"/>
          <w:b/>
          <w:bCs/>
          <w:sz w:val="30"/>
          <w:szCs w:val="30"/>
          <w:cs/>
        </w:rPr>
      </w:pPr>
      <w:r w:rsidRPr="006017C0">
        <w:rPr>
          <w:rFonts w:ascii="TH SarabunPSK" w:hAnsi="TH SarabunPSK" w:cs="TH SarabunPSK"/>
          <w:b/>
          <w:bCs/>
          <w:sz w:val="30"/>
          <w:szCs w:val="30"/>
        </w:rPr>
        <w:t xml:space="preserve">3.4 </w:t>
      </w:r>
      <w:r w:rsidR="00B673E3">
        <w:rPr>
          <w:rFonts w:ascii="TH SarabunPSK" w:hAnsi="TH SarabunPSK" w:cs="TH SarabunPSK" w:hint="cs"/>
          <w:b/>
          <w:bCs/>
          <w:sz w:val="30"/>
          <w:szCs w:val="30"/>
          <w:cs/>
        </w:rPr>
        <w:t xml:space="preserve"> </w:t>
      </w:r>
      <w:r w:rsidRPr="006017C0">
        <w:rPr>
          <w:rFonts w:ascii="TH SarabunPSK" w:hAnsi="TH SarabunPSK" w:cs="TH SarabunPSK"/>
          <w:b/>
          <w:bCs/>
          <w:sz w:val="30"/>
          <w:szCs w:val="30"/>
          <w:cs/>
        </w:rPr>
        <w:t>ทดสอบความสัมพันธ์ระหว่างปัจจัยนำ ปัจจัยเอื้อ และปัจจัยเสริม กับการมีส่วนร่วมในการป้องกันและควบคุมโรคไข้เลือดออกของกลุ่ม อสม.</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 xml:space="preserve">1)  </w:t>
      </w:r>
      <w:r w:rsidRPr="006017C0">
        <w:rPr>
          <w:rFonts w:ascii="TH SarabunPSK" w:hAnsi="TH SarabunPSK" w:cs="TH SarabunPSK"/>
          <w:sz w:val="30"/>
          <w:szCs w:val="30"/>
          <w:cs/>
        </w:rPr>
        <w:t>การทดสอบความสัมพันธ์ระหว่างปัจจัยนำกับการมีส่วนร่วมในการป้องกันและควบคุมโรคไข้เลือดออกของ อสม. พบว่า อายุ ประวัติการป่วยด้วยโรคไข้เลือดออกของสมาชิกในครอบครัว</w:t>
      </w:r>
      <w:r w:rsidRPr="006017C0">
        <w:rPr>
          <w:rFonts w:ascii="TH SarabunPSK" w:hAnsi="TH SarabunPSK" w:cs="TH SarabunPSK"/>
          <w:sz w:val="30"/>
          <w:szCs w:val="30"/>
        </w:rPr>
        <w:t xml:space="preserve"> </w:t>
      </w:r>
      <w:r w:rsidRPr="006017C0">
        <w:rPr>
          <w:rFonts w:ascii="TH SarabunPSK" w:hAnsi="TH SarabunPSK" w:cs="TH SarabunPSK"/>
          <w:sz w:val="30"/>
          <w:szCs w:val="30"/>
          <w:cs/>
        </w:rPr>
        <w:t>และเจตคติเกี่ยวกับโรคไข้เลือดออก</w:t>
      </w:r>
      <w:r w:rsidRPr="006017C0">
        <w:rPr>
          <w:rFonts w:ascii="TH SarabunPSK" w:hAnsi="TH SarabunPSK" w:cs="TH SarabunPSK"/>
          <w:sz w:val="30"/>
          <w:szCs w:val="30"/>
        </w:rPr>
        <w:t xml:space="preserve"> </w:t>
      </w:r>
      <w:r w:rsidRPr="006017C0">
        <w:rPr>
          <w:rFonts w:ascii="TH SarabunPSK" w:hAnsi="TH SarabunPSK" w:cs="TH SarabunPSK"/>
          <w:sz w:val="30"/>
          <w:szCs w:val="30"/>
          <w:cs/>
        </w:rPr>
        <w:t>มีความสัมพันธ์กับการมีส่วนร่วมในการป้องกันและควบคุมโรคไข้เลือดออกอย่างมีนัยสำคัญทางสถิติ โดยที่ตัวแปรที่มีความสัมพันธ์ทางบวก คือ เจตคติเกี่ยวกับโรคไข้เลือดออก (</w:t>
      </w:r>
      <w:r w:rsidRPr="006017C0">
        <w:rPr>
          <w:rFonts w:ascii="TH SarabunPSK" w:hAnsi="TH SarabunPSK" w:cs="TH SarabunPSK"/>
          <w:sz w:val="30"/>
          <w:szCs w:val="30"/>
        </w:rPr>
        <w:t>r = 0.281</w:t>
      </w:r>
      <w:r w:rsidRPr="006017C0">
        <w:rPr>
          <w:rFonts w:ascii="TH SarabunPSK" w:hAnsi="TH SarabunPSK" w:cs="TH SarabunPSK"/>
          <w:sz w:val="30"/>
          <w:szCs w:val="30"/>
          <w:cs/>
        </w:rPr>
        <w:t>) และตัวแปรที่มีความสัมพันธ์ทางลบ คือ อายุ (</w:t>
      </w:r>
      <w:r w:rsidRPr="006017C0">
        <w:rPr>
          <w:rFonts w:ascii="TH SarabunPSK" w:hAnsi="TH SarabunPSK" w:cs="TH SarabunPSK"/>
          <w:sz w:val="30"/>
          <w:szCs w:val="30"/>
        </w:rPr>
        <w:t>r = -0.167</w:t>
      </w:r>
      <w:r w:rsidRPr="006017C0">
        <w:rPr>
          <w:rFonts w:ascii="TH SarabunPSK" w:hAnsi="TH SarabunPSK" w:cs="TH SarabunPSK"/>
          <w:sz w:val="30"/>
          <w:szCs w:val="30"/>
          <w:cs/>
        </w:rPr>
        <w:t xml:space="preserve">) ส่วนตัวแปรที่ไม่มีความสัมพันธ์ทางสถิติกับการมีส่วนร่วมในการป้องกันและควบคุมโรคไข้เลือดออกของ อสม. มีดังนี้ คือ เพศ สถานภาพสมรส ระดับการศึกษา อาชีพ รายได้ครอบครัว (ต่อเดือน) และความรู้เกี่ยวกับโรคไข้เลือดออก ดังตารางที่ </w:t>
      </w:r>
      <w:r w:rsidRPr="006017C0">
        <w:rPr>
          <w:rFonts w:ascii="TH SarabunPSK" w:hAnsi="TH SarabunPSK" w:cs="TH SarabunPSK"/>
          <w:sz w:val="30"/>
          <w:szCs w:val="30"/>
        </w:rPr>
        <w:t>1</w:t>
      </w:r>
    </w:p>
    <w:p w:rsidR="00B673E3"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 xml:space="preserve">2)  </w:t>
      </w:r>
      <w:r w:rsidRPr="006017C0">
        <w:rPr>
          <w:rFonts w:ascii="TH SarabunPSK" w:hAnsi="TH SarabunPSK" w:cs="TH SarabunPSK"/>
          <w:sz w:val="30"/>
          <w:szCs w:val="30"/>
          <w:cs/>
        </w:rPr>
        <w:t>การทดสอบความสัมพันธ์ระหว่างปัจจัยเอื้อกับการมีส่วนร่วมในการป้องกันและควบคุมโรคไข้เลือดออกของ อสม. พบว่า</w:t>
      </w:r>
      <w:r w:rsidRPr="006017C0">
        <w:rPr>
          <w:rFonts w:ascii="TH SarabunPSK" w:hAnsi="TH SarabunPSK" w:cs="TH SarabunPSK"/>
          <w:sz w:val="30"/>
          <w:szCs w:val="30"/>
        </w:rPr>
        <w:t xml:space="preserve"> </w:t>
      </w:r>
      <w:r w:rsidRPr="006017C0">
        <w:rPr>
          <w:rFonts w:ascii="TH SarabunPSK" w:hAnsi="TH SarabunPSK" w:cs="TH SarabunPSK"/>
          <w:sz w:val="30"/>
          <w:szCs w:val="30"/>
          <w:cs/>
        </w:rPr>
        <w:t>การได้รับการสนับสนุนทรัพยากร (</w:t>
      </w:r>
      <w:r w:rsidRPr="006017C0">
        <w:rPr>
          <w:rFonts w:ascii="TH SarabunPSK" w:hAnsi="TH SarabunPSK" w:cs="TH SarabunPSK"/>
          <w:sz w:val="30"/>
          <w:szCs w:val="30"/>
        </w:rPr>
        <w:t>r = 0.531</w:t>
      </w:r>
      <w:r w:rsidRPr="006017C0">
        <w:rPr>
          <w:rFonts w:ascii="TH SarabunPSK" w:hAnsi="TH SarabunPSK" w:cs="TH SarabunPSK"/>
          <w:sz w:val="30"/>
          <w:szCs w:val="30"/>
          <w:cs/>
        </w:rPr>
        <w:t>) มีความสัมพันธ์ทางบวกกับการมีส่วนร่วมในการป้องกันและควบคุมโรคไข้เลือดออกอย่างมีนัยสำคัญทางสถิติ ส่วนตัวแปรที่ไม่มีความสัมพันธ์ทางสถิติกับการมีส่วนร่วมในการป้องกันและควบคุมโรคไข้เลือดออกของ อสม. มีดังนี้ คือ</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แรงกดดันทางสังคมต่อการป้องกันและควบคุมโรคไข้เลือดออก และระยะเวลาในการเป็นอาสาสมัครสาธารณสุขประจำหมู่บ้าน ดังตารางที่ </w:t>
      </w:r>
      <w:r w:rsidRPr="006017C0">
        <w:rPr>
          <w:rFonts w:ascii="TH SarabunPSK" w:hAnsi="TH SarabunPSK" w:cs="TH SarabunPSK"/>
          <w:sz w:val="30"/>
          <w:szCs w:val="30"/>
        </w:rPr>
        <w:t>1</w:t>
      </w:r>
    </w:p>
    <w:p w:rsidR="006017C0" w:rsidRPr="006017C0" w:rsidRDefault="006017C0" w:rsidP="00B673E3">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rPr>
        <w:t xml:space="preserve">3)  </w:t>
      </w:r>
      <w:r w:rsidRPr="006017C0">
        <w:rPr>
          <w:rFonts w:ascii="TH SarabunPSK" w:hAnsi="TH SarabunPSK" w:cs="TH SarabunPSK"/>
          <w:sz w:val="30"/>
          <w:szCs w:val="30"/>
          <w:cs/>
        </w:rPr>
        <w:t>การทดสอบความสัมพันธ์ระหว่างปัจจัยเสริมกับการมีส่วนร่วมในการป้องกันและควบคุมโรคไข้เลือดออกของ อสม. พบว่า</w:t>
      </w:r>
      <w:r w:rsidRPr="006017C0">
        <w:rPr>
          <w:rFonts w:ascii="TH SarabunPSK" w:hAnsi="TH SarabunPSK" w:cs="TH SarabunPSK"/>
          <w:sz w:val="30"/>
          <w:szCs w:val="30"/>
        </w:rPr>
        <w:t xml:space="preserve"> </w:t>
      </w:r>
      <w:r w:rsidRPr="006017C0">
        <w:rPr>
          <w:rFonts w:ascii="TH SarabunPSK" w:hAnsi="TH SarabunPSK" w:cs="TH SarabunPSK"/>
          <w:sz w:val="30"/>
          <w:szCs w:val="30"/>
          <w:cs/>
        </w:rPr>
        <w:t>การได้รับการสนับสนุนทางสังคมมีความสัมพันธ์ทางบวกในระดับสูงกับการมีส่วนร่วมในการป้องกันและควบคุมโรคไข้เลือดออกอย่างมีนัยสำคัญทางสถิติ (</w:t>
      </w:r>
      <w:r w:rsidRPr="006017C0">
        <w:rPr>
          <w:rFonts w:ascii="TH SarabunPSK" w:hAnsi="TH SarabunPSK" w:cs="TH SarabunPSK"/>
          <w:sz w:val="30"/>
          <w:szCs w:val="30"/>
        </w:rPr>
        <w:t>p-value &lt; 0.05</w:t>
      </w:r>
      <w:r w:rsidRPr="006017C0">
        <w:rPr>
          <w:rFonts w:ascii="TH SarabunPSK" w:hAnsi="TH SarabunPSK" w:cs="TH SarabunPSK"/>
          <w:sz w:val="30"/>
          <w:szCs w:val="30"/>
          <w:cs/>
        </w:rPr>
        <w:t>) ส่วนการได้รับข้อมูลข่าวสารเป็นตัวแปรที่ไม่มีความสัมพันธ์ทางสถิติกับการมีส่วนร่วมในการป้องกันและควบคุมโรคไข้เลือดออกของ อสม. ดังตารางที่ 2</w:t>
      </w:r>
    </w:p>
    <w:p w:rsidR="006017C0" w:rsidRPr="006017C0" w:rsidRDefault="006017C0" w:rsidP="006017C0">
      <w:pPr>
        <w:spacing w:after="0" w:line="240" w:lineRule="auto"/>
        <w:ind w:left="1080" w:hanging="1080"/>
        <w:jc w:val="thaiDistribute"/>
        <w:rPr>
          <w:rFonts w:ascii="TH SarabunPSK" w:hAnsi="TH SarabunPSK" w:cs="TH SarabunPSK"/>
          <w:b/>
          <w:bCs/>
          <w:sz w:val="30"/>
          <w:szCs w:val="30"/>
        </w:rPr>
      </w:pPr>
      <w:r w:rsidRPr="006017C0">
        <w:rPr>
          <w:rFonts w:ascii="TH SarabunPSK" w:hAnsi="TH SarabunPSK" w:cs="TH SarabunPSK"/>
          <w:b/>
          <w:bCs/>
          <w:sz w:val="30"/>
          <w:szCs w:val="30"/>
          <w:cs/>
        </w:rPr>
        <w:t xml:space="preserve">ตารางที่ </w:t>
      </w:r>
      <w:r w:rsidR="00B673E3">
        <w:rPr>
          <w:rFonts w:ascii="TH SarabunPSK" w:hAnsi="TH SarabunPSK" w:cs="TH SarabunPSK" w:hint="cs"/>
          <w:b/>
          <w:bCs/>
          <w:sz w:val="30"/>
          <w:szCs w:val="30"/>
          <w:cs/>
        </w:rPr>
        <w:t xml:space="preserve"> </w:t>
      </w:r>
      <w:r w:rsidRPr="006017C0">
        <w:rPr>
          <w:rFonts w:ascii="TH SarabunPSK" w:hAnsi="TH SarabunPSK" w:cs="TH SarabunPSK"/>
          <w:b/>
          <w:bCs/>
          <w:sz w:val="30"/>
          <w:szCs w:val="30"/>
        </w:rPr>
        <w:t>1</w:t>
      </w:r>
      <w:r w:rsidR="00B673E3">
        <w:rPr>
          <w:rFonts w:ascii="TH SarabunPSK" w:hAnsi="TH SarabunPSK" w:cs="TH SarabunPSK" w:hint="cs"/>
          <w:b/>
          <w:bCs/>
          <w:sz w:val="30"/>
          <w:szCs w:val="30"/>
          <w:cs/>
        </w:rPr>
        <w:t xml:space="preserve">  </w:t>
      </w:r>
      <w:r w:rsidRPr="00B673E3">
        <w:rPr>
          <w:rFonts w:ascii="TH SarabunPSK" w:hAnsi="TH SarabunPSK" w:cs="TH SarabunPSK"/>
          <w:sz w:val="30"/>
          <w:szCs w:val="30"/>
          <w:cs/>
        </w:rPr>
        <w:t>ความสัมพันธ์ระหว่างปัจจัยกับการมีส่วนร่วมในการป้องกันและควบคุมโรคไข้เลือดออกของ อสม. (</w:t>
      </w:r>
      <w:r w:rsidRPr="00B673E3">
        <w:rPr>
          <w:rFonts w:ascii="TH SarabunPSK" w:hAnsi="TH SarabunPSK" w:cs="TH SarabunPSK"/>
          <w:sz w:val="30"/>
          <w:szCs w:val="30"/>
        </w:rPr>
        <w:t>n = 270)</w:t>
      </w:r>
    </w:p>
    <w:tbl>
      <w:tblPr>
        <w:tblStyle w:val="a5"/>
        <w:tblW w:w="0" w:type="auto"/>
        <w:tblBorders>
          <w:left w:val="none" w:sz="0" w:space="0" w:color="auto"/>
          <w:right w:val="none" w:sz="0" w:space="0" w:color="auto"/>
          <w:insideV w:val="none" w:sz="0" w:space="0" w:color="auto"/>
        </w:tblBorders>
        <w:tblLook w:val="04A0"/>
      </w:tblPr>
      <w:tblGrid>
        <w:gridCol w:w="4777"/>
        <w:gridCol w:w="926"/>
        <w:gridCol w:w="901"/>
        <w:gridCol w:w="954"/>
      </w:tblGrid>
      <w:tr w:rsidR="006017C0" w:rsidRPr="006017C0" w:rsidTr="0000267D">
        <w:trPr>
          <w:tblHeader/>
        </w:trPr>
        <w:tc>
          <w:tcPr>
            <w:tcW w:w="4777" w:type="dxa"/>
            <w:tcBorders>
              <w:bottom w:val="single" w:sz="4" w:space="0" w:color="auto"/>
            </w:tcBorders>
          </w:tcPr>
          <w:p w:rsidR="006017C0" w:rsidRPr="006017C0" w:rsidRDefault="006017C0" w:rsidP="006017C0">
            <w:pPr>
              <w:jc w:val="center"/>
              <w:rPr>
                <w:rFonts w:ascii="TH SarabunPSK" w:hAnsi="TH SarabunPSK" w:cs="TH SarabunPSK"/>
                <w:b/>
                <w:bCs/>
                <w:sz w:val="30"/>
                <w:szCs w:val="30"/>
                <w:cs/>
              </w:rPr>
            </w:pPr>
            <w:r w:rsidRPr="006017C0">
              <w:rPr>
                <w:rFonts w:ascii="TH SarabunPSK" w:hAnsi="TH SarabunPSK" w:cs="TH SarabunPSK"/>
                <w:b/>
                <w:bCs/>
                <w:sz w:val="30"/>
                <w:szCs w:val="30"/>
                <w:cs/>
              </w:rPr>
              <w:t>ปัจจัยนำ ปัจจัยเอื้อ ปัจจัยเสริม</w:t>
            </w:r>
          </w:p>
        </w:tc>
        <w:tc>
          <w:tcPr>
            <w:tcW w:w="926" w:type="dxa"/>
            <w:tcBorders>
              <w:bottom w:val="single" w:sz="4" w:space="0" w:color="auto"/>
            </w:tcBorders>
            <w:vAlign w:val="center"/>
          </w:tcPr>
          <w:p w:rsidR="006017C0" w:rsidRPr="006017C0" w:rsidRDefault="006017C0" w:rsidP="006017C0">
            <w:pPr>
              <w:jc w:val="center"/>
              <w:rPr>
                <w:rFonts w:ascii="TH SarabunPSK" w:hAnsi="TH SarabunPSK" w:cs="TH SarabunPSK"/>
                <w:b/>
                <w:bCs/>
                <w:sz w:val="30"/>
                <w:szCs w:val="30"/>
              </w:rPr>
            </w:pPr>
            <w:r w:rsidRPr="006017C0">
              <w:rPr>
                <w:rFonts w:ascii="TH SarabunPSK" w:hAnsi="TH SarabunPSK" w:cs="TH SarabunPSK"/>
                <w:sz w:val="30"/>
                <w:szCs w:val="30"/>
              </w:rPr>
              <w:t xml:space="preserve">X </w:t>
            </w:r>
            <w:r w:rsidRPr="006017C0">
              <w:rPr>
                <w:rFonts w:ascii="TH SarabunPSK" w:hAnsi="TH SarabunPSK" w:cs="TH SarabunPSK"/>
                <w:sz w:val="30"/>
                <w:szCs w:val="30"/>
                <w:vertAlign w:val="superscript"/>
              </w:rPr>
              <w:t>2</w:t>
            </w:r>
          </w:p>
        </w:tc>
        <w:tc>
          <w:tcPr>
            <w:tcW w:w="901" w:type="dxa"/>
            <w:tcBorders>
              <w:bottom w:val="single" w:sz="4" w:space="0" w:color="auto"/>
            </w:tcBorders>
            <w:vAlign w:val="center"/>
          </w:tcPr>
          <w:p w:rsidR="006017C0" w:rsidRPr="006017C0" w:rsidRDefault="006017C0" w:rsidP="006017C0">
            <w:pPr>
              <w:jc w:val="center"/>
              <w:rPr>
                <w:rFonts w:ascii="TH SarabunPSK" w:hAnsi="TH SarabunPSK" w:cs="TH SarabunPSK"/>
                <w:b/>
                <w:bCs/>
                <w:sz w:val="30"/>
                <w:szCs w:val="30"/>
              </w:rPr>
            </w:pPr>
            <w:r w:rsidRPr="006017C0">
              <w:rPr>
                <w:rFonts w:ascii="TH SarabunPSK" w:hAnsi="TH SarabunPSK" w:cs="TH SarabunPSK"/>
                <w:b/>
                <w:bCs/>
                <w:sz w:val="30"/>
                <w:szCs w:val="30"/>
              </w:rPr>
              <w:t>r</w:t>
            </w:r>
          </w:p>
        </w:tc>
        <w:tc>
          <w:tcPr>
            <w:tcW w:w="954" w:type="dxa"/>
            <w:tcBorders>
              <w:bottom w:val="single" w:sz="4" w:space="0" w:color="auto"/>
            </w:tcBorders>
            <w:vAlign w:val="center"/>
          </w:tcPr>
          <w:p w:rsidR="006017C0" w:rsidRPr="006017C0" w:rsidRDefault="006017C0" w:rsidP="006017C0">
            <w:pPr>
              <w:jc w:val="center"/>
              <w:rPr>
                <w:rFonts w:ascii="TH SarabunPSK" w:hAnsi="TH SarabunPSK" w:cs="TH SarabunPSK"/>
                <w:b/>
                <w:bCs/>
                <w:sz w:val="30"/>
                <w:szCs w:val="30"/>
              </w:rPr>
            </w:pPr>
            <w:r w:rsidRPr="006017C0">
              <w:rPr>
                <w:rFonts w:ascii="TH SarabunPSK" w:hAnsi="TH SarabunPSK" w:cs="TH SarabunPSK"/>
                <w:b/>
                <w:bCs/>
                <w:i/>
                <w:iCs/>
                <w:sz w:val="30"/>
                <w:szCs w:val="30"/>
              </w:rPr>
              <w:t>p</w:t>
            </w:r>
            <w:r w:rsidRPr="006017C0">
              <w:rPr>
                <w:rFonts w:ascii="TH SarabunPSK" w:hAnsi="TH SarabunPSK" w:cs="TH SarabunPSK"/>
                <w:b/>
                <w:bCs/>
                <w:sz w:val="30"/>
                <w:szCs w:val="30"/>
              </w:rPr>
              <w:t>-value</w:t>
            </w:r>
          </w:p>
        </w:tc>
      </w:tr>
      <w:tr w:rsidR="006017C0" w:rsidRPr="006017C0" w:rsidTr="0000267D">
        <w:tc>
          <w:tcPr>
            <w:tcW w:w="4777" w:type="dxa"/>
            <w:tcBorders>
              <w:bottom w:val="nil"/>
            </w:tcBorders>
          </w:tcPr>
          <w:p w:rsidR="006017C0" w:rsidRPr="006017C0" w:rsidRDefault="006017C0" w:rsidP="006017C0">
            <w:pPr>
              <w:rPr>
                <w:rFonts w:ascii="TH SarabunPSK" w:hAnsi="TH SarabunPSK" w:cs="TH SarabunPSK"/>
                <w:b/>
                <w:bCs/>
                <w:sz w:val="30"/>
                <w:szCs w:val="30"/>
                <w:cs/>
              </w:rPr>
            </w:pPr>
            <w:r w:rsidRPr="006017C0">
              <w:rPr>
                <w:rFonts w:ascii="TH SarabunPSK" w:hAnsi="TH SarabunPSK" w:cs="TH SarabunPSK"/>
                <w:b/>
                <w:bCs/>
                <w:sz w:val="30"/>
                <w:szCs w:val="30"/>
                <w:cs/>
              </w:rPr>
              <w:t xml:space="preserve">ปัจจัยนำ (ด้านประชากรและสังคม) </w:t>
            </w:r>
          </w:p>
        </w:tc>
        <w:tc>
          <w:tcPr>
            <w:tcW w:w="926" w:type="dxa"/>
            <w:tcBorders>
              <w:bottom w:val="nil"/>
            </w:tcBorders>
            <w:vAlign w:val="center"/>
          </w:tcPr>
          <w:p w:rsidR="006017C0" w:rsidRPr="006017C0" w:rsidRDefault="006017C0" w:rsidP="006017C0">
            <w:pPr>
              <w:jc w:val="center"/>
              <w:rPr>
                <w:rFonts w:ascii="TH SarabunPSK" w:hAnsi="TH SarabunPSK" w:cs="TH SarabunPSK"/>
                <w:sz w:val="30"/>
                <w:szCs w:val="30"/>
              </w:rPr>
            </w:pPr>
          </w:p>
        </w:tc>
        <w:tc>
          <w:tcPr>
            <w:tcW w:w="901" w:type="dxa"/>
            <w:tcBorders>
              <w:bottom w:val="nil"/>
            </w:tcBorders>
            <w:vAlign w:val="center"/>
          </w:tcPr>
          <w:p w:rsidR="006017C0" w:rsidRPr="006017C0" w:rsidRDefault="006017C0" w:rsidP="006017C0">
            <w:pPr>
              <w:jc w:val="center"/>
              <w:rPr>
                <w:rFonts w:ascii="TH SarabunPSK" w:hAnsi="TH SarabunPSK" w:cs="TH SarabunPSK"/>
                <w:sz w:val="30"/>
                <w:szCs w:val="30"/>
              </w:rPr>
            </w:pPr>
          </w:p>
        </w:tc>
        <w:tc>
          <w:tcPr>
            <w:tcW w:w="954" w:type="dxa"/>
            <w:tcBorders>
              <w:bottom w:val="nil"/>
            </w:tcBorders>
            <w:vAlign w:val="center"/>
          </w:tcPr>
          <w:p w:rsidR="006017C0" w:rsidRPr="006017C0" w:rsidRDefault="006017C0" w:rsidP="006017C0">
            <w:pPr>
              <w:jc w:val="center"/>
              <w:rPr>
                <w:rFonts w:ascii="TH SarabunPSK" w:hAnsi="TH SarabunPSK" w:cs="TH SarabunPSK"/>
                <w:sz w:val="30"/>
                <w:szCs w:val="30"/>
              </w:rPr>
            </w:pP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rPr>
            </w:pPr>
            <w:r w:rsidRPr="006017C0">
              <w:rPr>
                <w:rFonts w:ascii="TH SarabunPSK" w:hAnsi="TH SarabunPSK" w:cs="TH SarabunPSK"/>
                <w:sz w:val="30"/>
                <w:szCs w:val="30"/>
                <w:cs/>
              </w:rPr>
              <w:t>เพศ</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2.757</w:t>
            </w: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0.252</w:t>
            </w: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cs/>
              </w:rPr>
            </w:pPr>
            <w:r w:rsidRPr="006017C0">
              <w:rPr>
                <w:rFonts w:ascii="TH SarabunPSK" w:hAnsi="TH SarabunPSK" w:cs="TH SarabunPSK"/>
                <w:sz w:val="30"/>
                <w:szCs w:val="30"/>
                <w:cs/>
              </w:rPr>
              <w:t>อายุ</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-0.167*</w:t>
            </w: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0.006</w:t>
            </w: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rPr>
            </w:pPr>
            <w:r w:rsidRPr="006017C0">
              <w:rPr>
                <w:rFonts w:ascii="TH SarabunPSK" w:hAnsi="TH SarabunPSK" w:cs="TH SarabunPSK"/>
                <w:sz w:val="30"/>
                <w:szCs w:val="30"/>
                <w:cs/>
              </w:rPr>
              <w:t>สถานภาพสมรส</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0.637</w:t>
            </w: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0.959</w:t>
            </w: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cs/>
              </w:rPr>
            </w:pPr>
            <w:r w:rsidRPr="006017C0">
              <w:rPr>
                <w:rFonts w:ascii="TH SarabunPSK" w:hAnsi="TH SarabunPSK" w:cs="TH SarabunPSK"/>
                <w:sz w:val="30"/>
                <w:szCs w:val="30"/>
                <w:cs/>
              </w:rPr>
              <w:t>ระดับการศึกษา</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12.420</w:t>
            </w: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0.133</w:t>
            </w: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cs/>
              </w:rPr>
            </w:pPr>
            <w:r w:rsidRPr="006017C0">
              <w:rPr>
                <w:rFonts w:ascii="TH SarabunPSK" w:hAnsi="TH SarabunPSK" w:cs="TH SarabunPSK"/>
                <w:sz w:val="30"/>
                <w:szCs w:val="30"/>
                <w:cs/>
              </w:rPr>
              <w:t>อาชีพ</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7.077</w:t>
            </w: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0.528</w:t>
            </w: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rPr>
            </w:pPr>
            <w:r w:rsidRPr="006017C0">
              <w:rPr>
                <w:rFonts w:ascii="TH SarabunPSK" w:hAnsi="TH SarabunPSK" w:cs="TH SarabunPSK"/>
                <w:sz w:val="30"/>
                <w:szCs w:val="30"/>
                <w:cs/>
              </w:rPr>
              <w:t>ประวัติการป่วยด้วยโรคไข้เลือดออกในครอบครัว</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10.406*</w:t>
            </w: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0.006</w:t>
            </w: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cs/>
              </w:rPr>
            </w:pPr>
            <w:r w:rsidRPr="006017C0">
              <w:rPr>
                <w:rFonts w:ascii="TH SarabunPSK" w:hAnsi="TH SarabunPSK" w:cs="TH SarabunPSK"/>
                <w:sz w:val="30"/>
                <w:szCs w:val="30"/>
                <w:cs/>
              </w:rPr>
              <w:t>รายได้ครอบครัว (ต่อเดือน)</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-0.076</w:t>
            </w: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0.212</w:t>
            </w:r>
          </w:p>
        </w:tc>
      </w:tr>
      <w:tr w:rsidR="006017C0" w:rsidRPr="006017C0" w:rsidTr="0000267D">
        <w:tc>
          <w:tcPr>
            <w:tcW w:w="4777" w:type="dxa"/>
            <w:tcBorders>
              <w:top w:val="nil"/>
              <w:bottom w:val="nil"/>
            </w:tcBorders>
          </w:tcPr>
          <w:p w:rsidR="006017C0" w:rsidRPr="006017C0" w:rsidRDefault="006017C0" w:rsidP="006017C0">
            <w:pPr>
              <w:rPr>
                <w:rFonts w:ascii="TH SarabunPSK" w:hAnsi="TH SarabunPSK" w:cs="TH SarabunPSK"/>
                <w:b/>
                <w:bCs/>
                <w:sz w:val="30"/>
                <w:szCs w:val="30"/>
                <w:cs/>
              </w:rPr>
            </w:pPr>
            <w:r w:rsidRPr="006017C0">
              <w:rPr>
                <w:rFonts w:ascii="TH SarabunPSK" w:hAnsi="TH SarabunPSK" w:cs="TH SarabunPSK"/>
                <w:b/>
                <w:bCs/>
                <w:sz w:val="30"/>
                <w:szCs w:val="30"/>
                <w:cs/>
              </w:rPr>
              <w:t>ปัจจัยนำ (ด้านจิตวิทยา)</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r>
      <w:tr w:rsidR="006017C0" w:rsidRPr="006017C0" w:rsidTr="0000267D">
        <w:tc>
          <w:tcPr>
            <w:tcW w:w="4777" w:type="dxa"/>
            <w:tcBorders>
              <w:top w:val="nil"/>
              <w:bottom w:val="nil"/>
            </w:tcBorders>
          </w:tcPr>
          <w:p w:rsidR="006017C0" w:rsidRPr="006017C0" w:rsidRDefault="006017C0" w:rsidP="006017C0">
            <w:pPr>
              <w:ind w:firstLine="427"/>
              <w:rPr>
                <w:rFonts w:ascii="TH SarabunPSK" w:hAnsi="TH SarabunPSK" w:cs="TH SarabunPSK"/>
                <w:sz w:val="30"/>
                <w:szCs w:val="30"/>
                <w:cs/>
              </w:rPr>
            </w:pPr>
            <w:r w:rsidRPr="006017C0">
              <w:rPr>
                <w:rFonts w:ascii="TH SarabunPSK" w:hAnsi="TH SarabunPSK" w:cs="TH SarabunPSK"/>
                <w:sz w:val="30"/>
                <w:szCs w:val="30"/>
                <w:cs/>
              </w:rPr>
              <w:t>ความรู้เกี่ยวกับโรคไข้เลือดออก</w:t>
            </w:r>
          </w:p>
        </w:tc>
        <w:tc>
          <w:tcPr>
            <w:tcW w:w="926"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p>
        </w:tc>
        <w:tc>
          <w:tcPr>
            <w:tcW w:w="901"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0.011</w:t>
            </w:r>
          </w:p>
        </w:tc>
        <w:tc>
          <w:tcPr>
            <w:tcW w:w="954" w:type="dxa"/>
            <w:tcBorders>
              <w:top w:val="nil"/>
              <w:bottom w:val="nil"/>
            </w:tcBorders>
            <w:vAlign w:val="center"/>
          </w:tcPr>
          <w:p w:rsidR="006017C0" w:rsidRPr="006017C0" w:rsidRDefault="006017C0" w:rsidP="006017C0">
            <w:pPr>
              <w:jc w:val="center"/>
              <w:rPr>
                <w:rFonts w:ascii="TH SarabunPSK" w:hAnsi="TH SarabunPSK" w:cs="TH SarabunPSK"/>
                <w:sz w:val="30"/>
                <w:szCs w:val="30"/>
              </w:rPr>
            </w:pPr>
            <w:r w:rsidRPr="006017C0">
              <w:rPr>
                <w:rFonts w:ascii="TH SarabunPSK" w:hAnsi="TH SarabunPSK" w:cs="TH SarabunPSK"/>
                <w:sz w:val="30"/>
                <w:szCs w:val="30"/>
              </w:rPr>
              <w:t>0.853</w:t>
            </w:r>
          </w:p>
        </w:tc>
      </w:tr>
    </w:tbl>
    <w:p w:rsidR="00B673E3" w:rsidRPr="006017C0" w:rsidRDefault="00B673E3" w:rsidP="00B673E3">
      <w:pPr>
        <w:spacing w:after="0" w:line="240" w:lineRule="auto"/>
        <w:ind w:left="1080" w:hanging="1080"/>
        <w:jc w:val="thaiDistribute"/>
        <w:rPr>
          <w:rFonts w:ascii="TH SarabunPSK" w:hAnsi="TH SarabunPSK" w:cs="TH SarabunPSK"/>
          <w:b/>
          <w:bCs/>
          <w:sz w:val="30"/>
          <w:szCs w:val="30"/>
          <w:cs/>
        </w:rPr>
      </w:pPr>
      <w:r w:rsidRPr="006017C0">
        <w:rPr>
          <w:rFonts w:ascii="TH SarabunPSK" w:hAnsi="TH SarabunPSK" w:cs="TH SarabunPSK"/>
          <w:b/>
          <w:bCs/>
          <w:sz w:val="30"/>
          <w:szCs w:val="30"/>
          <w:cs/>
        </w:rPr>
        <w:lastRenderedPageBreak/>
        <w:t xml:space="preserve">ตารางที่ </w:t>
      </w:r>
      <w:r>
        <w:rPr>
          <w:rFonts w:ascii="TH SarabunPSK" w:hAnsi="TH SarabunPSK" w:cs="TH SarabunPSK" w:hint="cs"/>
          <w:b/>
          <w:bCs/>
          <w:sz w:val="30"/>
          <w:szCs w:val="30"/>
          <w:cs/>
        </w:rPr>
        <w:t xml:space="preserve"> </w:t>
      </w:r>
      <w:r w:rsidRPr="006017C0">
        <w:rPr>
          <w:rFonts w:ascii="TH SarabunPSK" w:hAnsi="TH SarabunPSK" w:cs="TH SarabunPSK"/>
          <w:b/>
          <w:bCs/>
          <w:sz w:val="30"/>
          <w:szCs w:val="30"/>
        </w:rPr>
        <w:t>1</w:t>
      </w:r>
      <w:r>
        <w:rPr>
          <w:rFonts w:ascii="TH SarabunPSK" w:hAnsi="TH SarabunPSK" w:cs="TH SarabunPSK" w:hint="cs"/>
          <w:b/>
          <w:bCs/>
          <w:sz w:val="30"/>
          <w:szCs w:val="30"/>
          <w:cs/>
        </w:rPr>
        <w:t xml:space="preserve">  </w:t>
      </w:r>
      <w:r w:rsidRPr="00B673E3">
        <w:rPr>
          <w:rFonts w:ascii="TH SarabunPSK" w:hAnsi="TH SarabunPSK" w:cs="TH SarabunPSK"/>
          <w:sz w:val="30"/>
          <w:szCs w:val="30"/>
          <w:cs/>
        </w:rPr>
        <w:t>ความสัมพันธ์ระหว่างปัจจัยกับการมีส่วนร่วมในการป้องกันและควบคุมโรคไข้เลือดออกของ อสม. (</w:t>
      </w:r>
      <w:r w:rsidRPr="00B673E3">
        <w:rPr>
          <w:rFonts w:ascii="TH SarabunPSK" w:hAnsi="TH SarabunPSK" w:cs="TH SarabunPSK"/>
          <w:sz w:val="30"/>
          <w:szCs w:val="30"/>
        </w:rPr>
        <w:t>n = 270)</w:t>
      </w:r>
      <w:r>
        <w:rPr>
          <w:rFonts w:ascii="TH SarabunPSK" w:hAnsi="TH SarabunPSK" w:cs="TH SarabunPSK"/>
          <w:b/>
          <w:bCs/>
          <w:sz w:val="30"/>
          <w:szCs w:val="30"/>
        </w:rPr>
        <w:t xml:space="preserve"> </w:t>
      </w:r>
      <w:r w:rsidRPr="00B673E3">
        <w:rPr>
          <w:rFonts w:ascii="TH SarabunPSK" w:hAnsi="TH SarabunPSK" w:cs="TH SarabunPSK" w:hint="cs"/>
          <w:sz w:val="30"/>
          <w:szCs w:val="30"/>
          <w:cs/>
        </w:rPr>
        <w:t>(ต่อ)</w:t>
      </w:r>
    </w:p>
    <w:tbl>
      <w:tblPr>
        <w:tblStyle w:val="a5"/>
        <w:tblW w:w="0" w:type="auto"/>
        <w:tblBorders>
          <w:left w:val="none" w:sz="0" w:space="0" w:color="auto"/>
          <w:right w:val="none" w:sz="0" w:space="0" w:color="auto"/>
          <w:insideV w:val="none" w:sz="0" w:space="0" w:color="auto"/>
        </w:tblBorders>
        <w:tblLook w:val="04A0"/>
      </w:tblPr>
      <w:tblGrid>
        <w:gridCol w:w="4777"/>
        <w:gridCol w:w="926"/>
        <w:gridCol w:w="901"/>
        <w:gridCol w:w="954"/>
      </w:tblGrid>
      <w:tr w:rsidR="00B673E3" w:rsidRPr="006017C0" w:rsidTr="0000267D">
        <w:trPr>
          <w:tblHeader/>
        </w:trPr>
        <w:tc>
          <w:tcPr>
            <w:tcW w:w="4777" w:type="dxa"/>
            <w:tcBorders>
              <w:bottom w:val="single" w:sz="4" w:space="0" w:color="auto"/>
            </w:tcBorders>
          </w:tcPr>
          <w:p w:rsidR="00B673E3" w:rsidRPr="006017C0" w:rsidRDefault="00B673E3" w:rsidP="0000267D">
            <w:pPr>
              <w:jc w:val="center"/>
              <w:rPr>
                <w:rFonts w:ascii="TH SarabunPSK" w:hAnsi="TH SarabunPSK" w:cs="TH SarabunPSK"/>
                <w:b/>
                <w:bCs/>
                <w:sz w:val="30"/>
                <w:szCs w:val="30"/>
                <w:cs/>
              </w:rPr>
            </w:pPr>
            <w:r w:rsidRPr="006017C0">
              <w:rPr>
                <w:rFonts w:ascii="TH SarabunPSK" w:hAnsi="TH SarabunPSK" w:cs="TH SarabunPSK"/>
                <w:b/>
                <w:bCs/>
                <w:sz w:val="30"/>
                <w:szCs w:val="30"/>
                <w:cs/>
              </w:rPr>
              <w:t>ปัจจัยนำ ปัจจัยเอื้อ ปัจจัยเสริม</w:t>
            </w:r>
          </w:p>
        </w:tc>
        <w:tc>
          <w:tcPr>
            <w:tcW w:w="926" w:type="dxa"/>
            <w:tcBorders>
              <w:bottom w:val="single" w:sz="4" w:space="0" w:color="auto"/>
            </w:tcBorders>
            <w:vAlign w:val="center"/>
          </w:tcPr>
          <w:p w:rsidR="00B673E3" w:rsidRPr="006017C0" w:rsidRDefault="00B673E3" w:rsidP="0000267D">
            <w:pPr>
              <w:jc w:val="center"/>
              <w:rPr>
                <w:rFonts w:ascii="TH SarabunPSK" w:hAnsi="TH SarabunPSK" w:cs="TH SarabunPSK"/>
                <w:b/>
                <w:bCs/>
                <w:sz w:val="30"/>
                <w:szCs w:val="30"/>
              </w:rPr>
            </w:pPr>
            <w:r w:rsidRPr="006017C0">
              <w:rPr>
                <w:rFonts w:ascii="TH SarabunPSK" w:hAnsi="TH SarabunPSK" w:cs="TH SarabunPSK"/>
                <w:sz w:val="30"/>
                <w:szCs w:val="30"/>
              </w:rPr>
              <w:t xml:space="preserve">X </w:t>
            </w:r>
            <w:r w:rsidRPr="006017C0">
              <w:rPr>
                <w:rFonts w:ascii="TH SarabunPSK" w:hAnsi="TH SarabunPSK" w:cs="TH SarabunPSK"/>
                <w:sz w:val="30"/>
                <w:szCs w:val="30"/>
                <w:vertAlign w:val="superscript"/>
              </w:rPr>
              <w:t>2</w:t>
            </w:r>
          </w:p>
        </w:tc>
        <w:tc>
          <w:tcPr>
            <w:tcW w:w="901" w:type="dxa"/>
            <w:tcBorders>
              <w:bottom w:val="single" w:sz="4" w:space="0" w:color="auto"/>
            </w:tcBorders>
            <w:vAlign w:val="center"/>
          </w:tcPr>
          <w:p w:rsidR="00B673E3" w:rsidRPr="006017C0" w:rsidRDefault="00B673E3" w:rsidP="0000267D">
            <w:pPr>
              <w:jc w:val="center"/>
              <w:rPr>
                <w:rFonts w:ascii="TH SarabunPSK" w:hAnsi="TH SarabunPSK" w:cs="TH SarabunPSK"/>
                <w:b/>
                <w:bCs/>
                <w:sz w:val="30"/>
                <w:szCs w:val="30"/>
              </w:rPr>
            </w:pPr>
            <w:r w:rsidRPr="006017C0">
              <w:rPr>
                <w:rFonts w:ascii="TH SarabunPSK" w:hAnsi="TH SarabunPSK" w:cs="TH SarabunPSK"/>
                <w:b/>
                <w:bCs/>
                <w:sz w:val="30"/>
                <w:szCs w:val="30"/>
              </w:rPr>
              <w:t>r</w:t>
            </w:r>
          </w:p>
        </w:tc>
        <w:tc>
          <w:tcPr>
            <w:tcW w:w="954" w:type="dxa"/>
            <w:tcBorders>
              <w:bottom w:val="single" w:sz="4" w:space="0" w:color="auto"/>
            </w:tcBorders>
            <w:vAlign w:val="center"/>
          </w:tcPr>
          <w:p w:rsidR="00B673E3" w:rsidRPr="006017C0" w:rsidRDefault="00B673E3" w:rsidP="0000267D">
            <w:pPr>
              <w:jc w:val="center"/>
              <w:rPr>
                <w:rFonts w:ascii="TH SarabunPSK" w:hAnsi="TH SarabunPSK" w:cs="TH SarabunPSK"/>
                <w:b/>
                <w:bCs/>
                <w:sz w:val="30"/>
                <w:szCs w:val="30"/>
              </w:rPr>
            </w:pPr>
            <w:r w:rsidRPr="006017C0">
              <w:rPr>
                <w:rFonts w:ascii="TH SarabunPSK" w:hAnsi="TH SarabunPSK" w:cs="TH SarabunPSK"/>
                <w:b/>
                <w:bCs/>
                <w:i/>
                <w:iCs/>
                <w:sz w:val="30"/>
                <w:szCs w:val="30"/>
              </w:rPr>
              <w:t>p</w:t>
            </w:r>
            <w:r w:rsidRPr="006017C0">
              <w:rPr>
                <w:rFonts w:ascii="TH SarabunPSK" w:hAnsi="TH SarabunPSK" w:cs="TH SarabunPSK"/>
                <w:b/>
                <w:bCs/>
                <w:sz w:val="30"/>
                <w:szCs w:val="30"/>
              </w:rPr>
              <w:t>-value</w:t>
            </w:r>
          </w:p>
        </w:tc>
      </w:tr>
      <w:tr w:rsidR="00B673E3" w:rsidRPr="006017C0" w:rsidTr="0000267D">
        <w:tc>
          <w:tcPr>
            <w:tcW w:w="4777" w:type="dxa"/>
            <w:tcBorders>
              <w:top w:val="nil"/>
              <w:bottom w:val="nil"/>
            </w:tcBorders>
          </w:tcPr>
          <w:p w:rsidR="00B673E3" w:rsidRPr="006017C0" w:rsidRDefault="00B673E3" w:rsidP="0000267D">
            <w:pPr>
              <w:ind w:firstLine="427"/>
              <w:rPr>
                <w:rFonts w:ascii="TH SarabunPSK" w:hAnsi="TH SarabunPSK" w:cs="TH SarabunPSK"/>
                <w:sz w:val="30"/>
                <w:szCs w:val="30"/>
                <w:cs/>
              </w:rPr>
            </w:pPr>
            <w:r w:rsidRPr="006017C0">
              <w:rPr>
                <w:rFonts w:ascii="TH SarabunPSK" w:hAnsi="TH SarabunPSK" w:cs="TH SarabunPSK"/>
                <w:sz w:val="30"/>
                <w:szCs w:val="30"/>
                <w:cs/>
              </w:rPr>
              <w:t>เจตคติเกี่ยวกับโรคไข้เลือดออก</w:t>
            </w:r>
          </w:p>
        </w:tc>
        <w:tc>
          <w:tcPr>
            <w:tcW w:w="926"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01"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0.281**</w:t>
            </w:r>
          </w:p>
        </w:tc>
        <w:tc>
          <w:tcPr>
            <w:tcW w:w="954"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&lt;0.001</w:t>
            </w:r>
          </w:p>
        </w:tc>
      </w:tr>
      <w:tr w:rsidR="00B673E3" w:rsidRPr="006017C0" w:rsidTr="0000267D">
        <w:tc>
          <w:tcPr>
            <w:tcW w:w="4777" w:type="dxa"/>
            <w:tcBorders>
              <w:top w:val="nil"/>
              <w:bottom w:val="nil"/>
            </w:tcBorders>
          </w:tcPr>
          <w:p w:rsidR="00B673E3" w:rsidRPr="006017C0" w:rsidRDefault="00B673E3" w:rsidP="0000267D">
            <w:pPr>
              <w:rPr>
                <w:rFonts w:ascii="TH SarabunPSK" w:hAnsi="TH SarabunPSK" w:cs="TH SarabunPSK"/>
                <w:b/>
                <w:bCs/>
                <w:sz w:val="30"/>
                <w:szCs w:val="30"/>
                <w:cs/>
              </w:rPr>
            </w:pPr>
            <w:r w:rsidRPr="006017C0">
              <w:rPr>
                <w:rFonts w:ascii="TH SarabunPSK" w:hAnsi="TH SarabunPSK" w:cs="TH SarabunPSK"/>
                <w:b/>
                <w:bCs/>
                <w:sz w:val="30"/>
                <w:szCs w:val="30"/>
                <w:cs/>
              </w:rPr>
              <w:t>ปัจจัยเอื้อ</w:t>
            </w:r>
          </w:p>
        </w:tc>
        <w:tc>
          <w:tcPr>
            <w:tcW w:w="926"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01"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54"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r>
      <w:tr w:rsidR="00B673E3" w:rsidRPr="006017C0" w:rsidTr="0000267D">
        <w:tc>
          <w:tcPr>
            <w:tcW w:w="4777" w:type="dxa"/>
            <w:tcBorders>
              <w:top w:val="nil"/>
              <w:bottom w:val="nil"/>
            </w:tcBorders>
          </w:tcPr>
          <w:p w:rsidR="00B673E3" w:rsidRPr="006017C0" w:rsidRDefault="00B673E3" w:rsidP="0000267D">
            <w:pPr>
              <w:ind w:firstLine="427"/>
              <w:rPr>
                <w:rFonts w:ascii="TH SarabunPSK" w:hAnsi="TH SarabunPSK" w:cs="TH SarabunPSK"/>
                <w:sz w:val="30"/>
                <w:szCs w:val="30"/>
                <w:cs/>
              </w:rPr>
            </w:pPr>
            <w:r w:rsidRPr="006017C0">
              <w:rPr>
                <w:rFonts w:ascii="TH SarabunPSK" w:hAnsi="TH SarabunPSK" w:cs="TH SarabunPSK"/>
                <w:sz w:val="30"/>
                <w:szCs w:val="30"/>
                <w:cs/>
              </w:rPr>
              <w:t>แรงกดดันทางสังคมต่อการป้องกันและควบคุมโรค</w:t>
            </w:r>
          </w:p>
        </w:tc>
        <w:tc>
          <w:tcPr>
            <w:tcW w:w="926"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01"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0.039</w:t>
            </w:r>
          </w:p>
        </w:tc>
        <w:tc>
          <w:tcPr>
            <w:tcW w:w="954"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0.523</w:t>
            </w:r>
          </w:p>
        </w:tc>
      </w:tr>
      <w:tr w:rsidR="00B673E3" w:rsidRPr="006017C0" w:rsidTr="0000267D">
        <w:tc>
          <w:tcPr>
            <w:tcW w:w="4777" w:type="dxa"/>
            <w:tcBorders>
              <w:top w:val="nil"/>
              <w:bottom w:val="nil"/>
            </w:tcBorders>
          </w:tcPr>
          <w:p w:rsidR="00B673E3" w:rsidRPr="006017C0" w:rsidRDefault="00B673E3" w:rsidP="0000267D">
            <w:pPr>
              <w:ind w:firstLine="427"/>
              <w:rPr>
                <w:rFonts w:ascii="TH SarabunPSK" w:hAnsi="TH SarabunPSK" w:cs="TH SarabunPSK"/>
                <w:sz w:val="30"/>
                <w:szCs w:val="30"/>
                <w:cs/>
              </w:rPr>
            </w:pPr>
            <w:r w:rsidRPr="006017C0">
              <w:rPr>
                <w:rFonts w:ascii="TH SarabunPSK" w:hAnsi="TH SarabunPSK" w:cs="TH SarabunPSK"/>
                <w:sz w:val="30"/>
                <w:szCs w:val="30"/>
                <w:cs/>
              </w:rPr>
              <w:t>การได้รับการสนับสนุนทรัพยากร</w:t>
            </w:r>
          </w:p>
        </w:tc>
        <w:tc>
          <w:tcPr>
            <w:tcW w:w="926"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01"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0.531**</w:t>
            </w:r>
          </w:p>
        </w:tc>
        <w:tc>
          <w:tcPr>
            <w:tcW w:w="954"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&lt;0.001</w:t>
            </w:r>
          </w:p>
        </w:tc>
      </w:tr>
      <w:tr w:rsidR="00B673E3" w:rsidRPr="006017C0" w:rsidTr="0000267D">
        <w:tc>
          <w:tcPr>
            <w:tcW w:w="4777" w:type="dxa"/>
            <w:tcBorders>
              <w:top w:val="nil"/>
              <w:bottom w:val="nil"/>
            </w:tcBorders>
          </w:tcPr>
          <w:p w:rsidR="00B673E3" w:rsidRPr="006017C0" w:rsidRDefault="00B673E3" w:rsidP="0000267D">
            <w:pPr>
              <w:ind w:firstLine="427"/>
              <w:rPr>
                <w:rFonts w:ascii="TH SarabunPSK" w:hAnsi="TH SarabunPSK" w:cs="TH SarabunPSK"/>
                <w:sz w:val="30"/>
                <w:szCs w:val="30"/>
                <w:cs/>
              </w:rPr>
            </w:pPr>
            <w:r w:rsidRPr="006017C0">
              <w:rPr>
                <w:rFonts w:ascii="TH SarabunPSK" w:hAnsi="TH SarabunPSK" w:cs="TH SarabunPSK"/>
                <w:sz w:val="30"/>
                <w:szCs w:val="30"/>
                <w:cs/>
              </w:rPr>
              <w:t>ระยะเวลาในการเป็น อสม.</w:t>
            </w:r>
          </w:p>
        </w:tc>
        <w:tc>
          <w:tcPr>
            <w:tcW w:w="926"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01"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0.107</w:t>
            </w:r>
          </w:p>
        </w:tc>
        <w:tc>
          <w:tcPr>
            <w:tcW w:w="954"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0.079</w:t>
            </w:r>
          </w:p>
        </w:tc>
      </w:tr>
      <w:tr w:rsidR="00B673E3" w:rsidRPr="006017C0" w:rsidTr="0000267D">
        <w:tc>
          <w:tcPr>
            <w:tcW w:w="4777" w:type="dxa"/>
            <w:tcBorders>
              <w:top w:val="nil"/>
              <w:bottom w:val="nil"/>
            </w:tcBorders>
          </w:tcPr>
          <w:p w:rsidR="00B673E3" w:rsidRPr="006017C0" w:rsidRDefault="00B673E3" w:rsidP="0000267D">
            <w:pPr>
              <w:rPr>
                <w:rFonts w:ascii="TH SarabunPSK" w:hAnsi="TH SarabunPSK" w:cs="TH SarabunPSK"/>
                <w:b/>
                <w:bCs/>
                <w:sz w:val="30"/>
                <w:szCs w:val="30"/>
                <w:cs/>
              </w:rPr>
            </w:pPr>
            <w:r w:rsidRPr="006017C0">
              <w:rPr>
                <w:rFonts w:ascii="TH SarabunPSK" w:hAnsi="TH SarabunPSK" w:cs="TH SarabunPSK"/>
                <w:b/>
                <w:bCs/>
                <w:sz w:val="30"/>
                <w:szCs w:val="30"/>
                <w:cs/>
              </w:rPr>
              <w:t>ปัจจัยเสริม</w:t>
            </w:r>
          </w:p>
        </w:tc>
        <w:tc>
          <w:tcPr>
            <w:tcW w:w="926"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01"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54"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r>
      <w:tr w:rsidR="00B673E3" w:rsidRPr="006017C0" w:rsidTr="0000267D">
        <w:tc>
          <w:tcPr>
            <w:tcW w:w="4777" w:type="dxa"/>
            <w:tcBorders>
              <w:top w:val="nil"/>
              <w:bottom w:val="nil"/>
            </w:tcBorders>
          </w:tcPr>
          <w:p w:rsidR="00B673E3" w:rsidRPr="006017C0" w:rsidRDefault="00B673E3" w:rsidP="0000267D">
            <w:pPr>
              <w:ind w:firstLine="427"/>
              <w:rPr>
                <w:rFonts w:ascii="TH SarabunPSK" w:hAnsi="TH SarabunPSK" w:cs="TH SarabunPSK"/>
                <w:sz w:val="30"/>
                <w:szCs w:val="30"/>
                <w:cs/>
              </w:rPr>
            </w:pPr>
            <w:r w:rsidRPr="006017C0">
              <w:rPr>
                <w:rFonts w:ascii="TH SarabunPSK" w:hAnsi="TH SarabunPSK" w:cs="TH SarabunPSK"/>
                <w:sz w:val="30"/>
                <w:szCs w:val="30"/>
                <w:cs/>
              </w:rPr>
              <w:t>การได้รับการสนับสนุนทางสังคม</w:t>
            </w:r>
          </w:p>
        </w:tc>
        <w:tc>
          <w:tcPr>
            <w:tcW w:w="926"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p>
        </w:tc>
        <w:tc>
          <w:tcPr>
            <w:tcW w:w="901"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0.867**</w:t>
            </w:r>
          </w:p>
        </w:tc>
        <w:tc>
          <w:tcPr>
            <w:tcW w:w="954" w:type="dxa"/>
            <w:tcBorders>
              <w:top w:val="nil"/>
              <w:bottom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&lt;0.001</w:t>
            </w:r>
          </w:p>
        </w:tc>
      </w:tr>
      <w:tr w:rsidR="00B673E3" w:rsidRPr="006017C0" w:rsidTr="0000267D">
        <w:tc>
          <w:tcPr>
            <w:tcW w:w="4777" w:type="dxa"/>
            <w:tcBorders>
              <w:top w:val="nil"/>
            </w:tcBorders>
          </w:tcPr>
          <w:p w:rsidR="00B673E3" w:rsidRPr="006017C0" w:rsidRDefault="00B673E3" w:rsidP="0000267D">
            <w:pPr>
              <w:ind w:firstLine="427"/>
              <w:rPr>
                <w:rFonts w:ascii="TH SarabunPSK" w:hAnsi="TH SarabunPSK" w:cs="TH SarabunPSK"/>
                <w:sz w:val="30"/>
                <w:szCs w:val="30"/>
                <w:cs/>
              </w:rPr>
            </w:pPr>
            <w:r w:rsidRPr="006017C0">
              <w:rPr>
                <w:rFonts w:ascii="TH SarabunPSK" w:hAnsi="TH SarabunPSK" w:cs="TH SarabunPSK"/>
                <w:sz w:val="30"/>
                <w:szCs w:val="30"/>
                <w:cs/>
              </w:rPr>
              <w:t>การได้รับข้อมูลข่าวสาร</w:t>
            </w:r>
          </w:p>
        </w:tc>
        <w:tc>
          <w:tcPr>
            <w:tcW w:w="926" w:type="dxa"/>
            <w:tcBorders>
              <w:top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4.684</w:t>
            </w:r>
          </w:p>
        </w:tc>
        <w:tc>
          <w:tcPr>
            <w:tcW w:w="901" w:type="dxa"/>
            <w:tcBorders>
              <w:top w:val="nil"/>
            </w:tcBorders>
            <w:vAlign w:val="center"/>
          </w:tcPr>
          <w:p w:rsidR="00B673E3" w:rsidRPr="006017C0" w:rsidRDefault="00B673E3" w:rsidP="0000267D">
            <w:pPr>
              <w:jc w:val="center"/>
              <w:rPr>
                <w:rFonts w:ascii="TH SarabunPSK" w:hAnsi="TH SarabunPSK" w:cs="TH SarabunPSK"/>
                <w:sz w:val="30"/>
                <w:szCs w:val="30"/>
              </w:rPr>
            </w:pPr>
          </w:p>
        </w:tc>
        <w:tc>
          <w:tcPr>
            <w:tcW w:w="954" w:type="dxa"/>
            <w:tcBorders>
              <w:top w:val="nil"/>
            </w:tcBorders>
            <w:vAlign w:val="center"/>
          </w:tcPr>
          <w:p w:rsidR="00B673E3" w:rsidRPr="006017C0" w:rsidRDefault="00B673E3" w:rsidP="0000267D">
            <w:pPr>
              <w:jc w:val="center"/>
              <w:rPr>
                <w:rFonts w:ascii="TH SarabunPSK" w:hAnsi="TH SarabunPSK" w:cs="TH SarabunPSK"/>
                <w:sz w:val="30"/>
                <w:szCs w:val="30"/>
              </w:rPr>
            </w:pPr>
            <w:r w:rsidRPr="006017C0">
              <w:rPr>
                <w:rFonts w:ascii="TH SarabunPSK" w:hAnsi="TH SarabunPSK" w:cs="TH SarabunPSK"/>
                <w:sz w:val="30"/>
                <w:szCs w:val="30"/>
              </w:rPr>
              <w:t>0.321</w:t>
            </w:r>
          </w:p>
        </w:tc>
      </w:tr>
    </w:tbl>
    <w:p w:rsidR="006017C0" w:rsidRPr="006017C0" w:rsidRDefault="006017C0" w:rsidP="00B673E3">
      <w:pPr>
        <w:spacing w:after="0" w:line="240" w:lineRule="auto"/>
        <w:rPr>
          <w:rFonts w:ascii="TH SarabunPSK" w:hAnsi="TH SarabunPSK" w:cs="TH SarabunPSK"/>
          <w:sz w:val="30"/>
          <w:szCs w:val="30"/>
        </w:rPr>
      </w:pPr>
    </w:p>
    <w:p w:rsidR="006017C0" w:rsidRPr="006017C0" w:rsidRDefault="006017C0" w:rsidP="006017C0">
      <w:pPr>
        <w:spacing w:after="0" w:line="240" w:lineRule="auto"/>
        <w:rPr>
          <w:rFonts w:ascii="TH SarabunPSK" w:hAnsi="TH SarabunPSK" w:cs="TH SarabunPSK"/>
          <w:b/>
          <w:bCs/>
          <w:sz w:val="30"/>
          <w:szCs w:val="30"/>
          <w:cs/>
        </w:rPr>
      </w:pPr>
      <w:r w:rsidRPr="006017C0">
        <w:rPr>
          <w:rFonts w:ascii="TH SarabunPSK" w:hAnsi="TH SarabunPSK" w:cs="TH SarabunPSK"/>
          <w:b/>
          <w:bCs/>
          <w:sz w:val="30"/>
          <w:szCs w:val="30"/>
        </w:rPr>
        <w:t xml:space="preserve">4. </w:t>
      </w:r>
      <w:r w:rsidR="00B673E3">
        <w:rPr>
          <w:rFonts w:ascii="TH SarabunPSK" w:hAnsi="TH SarabunPSK" w:cs="TH SarabunPSK" w:hint="cs"/>
          <w:b/>
          <w:bCs/>
          <w:sz w:val="30"/>
          <w:szCs w:val="30"/>
          <w:cs/>
        </w:rPr>
        <w:t xml:space="preserve"> </w:t>
      </w:r>
      <w:r w:rsidRPr="006017C0">
        <w:rPr>
          <w:rFonts w:ascii="TH SarabunPSK" w:hAnsi="TH SarabunPSK" w:cs="TH SarabunPSK"/>
          <w:b/>
          <w:bCs/>
          <w:sz w:val="30"/>
          <w:szCs w:val="30"/>
          <w:cs/>
        </w:rPr>
        <w:t>การอภิปรายผล</w:t>
      </w:r>
      <w:r w:rsidR="00F85B62">
        <w:rPr>
          <w:rFonts w:ascii="TH SarabunPSK" w:hAnsi="TH SarabunPSK" w:cs="TH SarabunPSK" w:hint="cs"/>
          <w:b/>
          <w:bCs/>
          <w:sz w:val="30"/>
          <w:szCs w:val="30"/>
          <w:cs/>
        </w:rPr>
        <w:t xml:space="preserve"> สรุปผล และข้อเสนอแนะ</w:t>
      </w:r>
    </w:p>
    <w:p w:rsidR="00F85B62" w:rsidRPr="00F85B62" w:rsidRDefault="00F85B62" w:rsidP="00F85B62">
      <w:pPr>
        <w:spacing w:after="0" w:line="240" w:lineRule="auto"/>
        <w:ind w:firstLine="851"/>
        <w:jc w:val="thaiDistribute"/>
        <w:rPr>
          <w:rFonts w:ascii="TH SarabunPSK" w:hAnsi="TH SarabunPSK" w:cs="TH SarabunPSK"/>
          <w:b/>
          <w:bCs/>
          <w:sz w:val="30"/>
          <w:szCs w:val="30"/>
        </w:rPr>
      </w:pPr>
      <w:r w:rsidRPr="00F85B62">
        <w:rPr>
          <w:rFonts w:ascii="TH SarabunPSK" w:hAnsi="TH SarabunPSK" w:cs="TH SarabunPSK" w:hint="cs"/>
          <w:b/>
          <w:bCs/>
          <w:sz w:val="30"/>
          <w:szCs w:val="30"/>
          <w:cs/>
        </w:rPr>
        <w:t>4.1  การอภิปรายผล</w:t>
      </w:r>
    </w:p>
    <w:p w:rsidR="00F85B62" w:rsidRDefault="006017C0" w:rsidP="00F85B62">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จากการศึกษา พบว่า ปัจจัยนำเรื่อง อายุ</w:t>
      </w:r>
      <w:r w:rsidRPr="006017C0">
        <w:rPr>
          <w:rFonts w:ascii="TH SarabunPSK" w:hAnsi="TH SarabunPSK" w:cs="TH SarabunPSK"/>
          <w:sz w:val="30"/>
          <w:szCs w:val="30"/>
        </w:rPr>
        <w:t xml:space="preserve"> </w:t>
      </w:r>
      <w:r w:rsidRPr="006017C0">
        <w:rPr>
          <w:rFonts w:ascii="TH SarabunPSK" w:hAnsi="TH SarabunPSK" w:cs="TH SarabunPSK"/>
          <w:sz w:val="30"/>
          <w:szCs w:val="30"/>
          <w:cs/>
        </w:rPr>
        <w:t>ประวัติการป่วยด้วยโรคไข้เลือดออกของสมาชิกในครอบครัว</w:t>
      </w:r>
      <w:r w:rsidRPr="006017C0">
        <w:rPr>
          <w:rFonts w:ascii="TH SarabunPSK" w:hAnsi="TH SarabunPSK" w:cs="TH SarabunPSK"/>
          <w:sz w:val="30"/>
          <w:szCs w:val="30"/>
        </w:rPr>
        <w:t xml:space="preserve"> </w:t>
      </w:r>
      <w:r w:rsidRPr="006017C0">
        <w:rPr>
          <w:rFonts w:ascii="TH SarabunPSK" w:hAnsi="TH SarabunPSK" w:cs="TH SarabunPSK"/>
          <w:sz w:val="30"/>
          <w:szCs w:val="30"/>
          <w:cs/>
        </w:rPr>
        <w:t xml:space="preserve">และเจตคติเกี่ยวกับโรคไข้เลือดออก มีความสัมพันธ์กับการมีส่วนร่วมในการป้องกันและควบคุมโรคไข้เลือดออก อธิบายได้ว่าประสบการณ์มีผู้ป่วยอยู่ในครอบครัวมีผลต่อบุคคลในครอบครัว ทำให้คำนึงและตระหนักถึงการเจ็บป่วยของโรคที่อาจส่งผลต่อบุคคลในครอบครัว และรู้จักหาแนวทางการป้องกัน วางแผนไม่ให้บุคคลในครอบครัวเป็นโรคได้ ดังนั้นประสบการณ์มีผู้ป่วยอยู่ในครอบครัวมีความสัมพันธ์กับการมีส่วนร่วมในการป้องกันและควบคุมโรคไข้เลือดออก ส่วนตัวแปรที่ไม่มีความสัมพันธ์ คือ เพศ สถานภาพสมรส ระดับการศึกษา อาชีพ รายได้ครอบครัว </w:t>
      </w:r>
      <w:r w:rsidR="00F85B62">
        <w:rPr>
          <w:rFonts w:ascii="TH SarabunPSK" w:hAnsi="TH SarabunPSK" w:cs="TH SarabunPSK" w:hint="cs"/>
          <w:sz w:val="30"/>
          <w:szCs w:val="30"/>
          <w:cs/>
        </w:rPr>
        <w:t xml:space="preserve">            </w:t>
      </w:r>
      <w:r w:rsidRPr="006017C0">
        <w:rPr>
          <w:rFonts w:ascii="TH SarabunPSK" w:hAnsi="TH SarabunPSK" w:cs="TH SarabunPSK"/>
          <w:sz w:val="30"/>
          <w:szCs w:val="30"/>
          <w:cs/>
        </w:rPr>
        <w:t>(ต่อเดือน) และความรู้เกี่ยวกับโรคไข้เลือดออกซึ่งสอดคล้องกับการศึกษาของ พิศิษฐ์ ปรึกไธสง (2552) ส่วนเจตคติเกี่ยวกับโรคไข้เลือดออกของ อสม.</w:t>
      </w:r>
      <w:r w:rsidRPr="006017C0">
        <w:rPr>
          <w:rFonts w:ascii="TH SarabunPSK" w:hAnsi="TH SarabunPSK" w:cs="TH SarabunPSK"/>
          <w:b/>
          <w:bCs/>
          <w:sz w:val="30"/>
          <w:szCs w:val="30"/>
          <w:cs/>
        </w:rPr>
        <w:t xml:space="preserve"> </w:t>
      </w:r>
      <w:r w:rsidRPr="006017C0">
        <w:rPr>
          <w:rFonts w:ascii="TH SarabunPSK" w:hAnsi="TH SarabunPSK" w:cs="TH SarabunPSK"/>
          <w:sz w:val="30"/>
          <w:szCs w:val="30"/>
          <w:cs/>
        </w:rPr>
        <w:t>มีความสัมพันธ์กับการมีส่วนร่วมในการป้องกันโรคไข้เลือดออก ซึ่งเป็นไปตามผลการศึกษาของ</w:t>
      </w:r>
      <w:r w:rsidR="00F85B62">
        <w:rPr>
          <w:rFonts w:ascii="TH SarabunPSK" w:hAnsi="TH SarabunPSK" w:cs="TH SarabunPSK" w:hint="cs"/>
          <w:sz w:val="30"/>
          <w:szCs w:val="30"/>
          <w:cs/>
        </w:rPr>
        <w:t xml:space="preserve"> </w:t>
      </w:r>
      <w:r w:rsidRPr="006017C0">
        <w:rPr>
          <w:rFonts w:ascii="TH SarabunPSK" w:hAnsi="TH SarabunPSK" w:cs="TH SarabunPSK"/>
          <w:sz w:val="30"/>
          <w:szCs w:val="30"/>
          <w:cs/>
        </w:rPr>
        <w:t xml:space="preserve">ธีระศักดิ์ มักคุ้น </w:t>
      </w:r>
      <w:r w:rsidRPr="006017C0">
        <w:rPr>
          <w:rFonts w:ascii="TH SarabunPSK" w:hAnsi="TH SarabunPSK" w:cs="TH SarabunPSK"/>
          <w:sz w:val="30"/>
          <w:szCs w:val="30"/>
        </w:rPr>
        <w:t>(2547)</w:t>
      </w:r>
      <w:r w:rsidR="00F85B62">
        <w:rPr>
          <w:rFonts w:ascii="TH SarabunPSK" w:hAnsi="TH SarabunPSK" w:cs="TH SarabunPSK"/>
          <w:sz w:val="30"/>
          <w:szCs w:val="30"/>
        </w:rPr>
        <w:t xml:space="preserve"> </w:t>
      </w:r>
      <w:r w:rsidRPr="006017C0">
        <w:rPr>
          <w:rFonts w:ascii="TH SarabunPSK" w:hAnsi="TH SarabunPSK" w:cs="TH SarabunPSK"/>
          <w:sz w:val="30"/>
          <w:szCs w:val="30"/>
          <w:cs/>
        </w:rPr>
        <w:t>ที่กล่าวถึงความสัมพันธ์ระหว่างทัศนคติและการปฏิบัติสรุปได้ว่า ทัศนคติ เป็นตัวทำนายพฤติกรรม การที่จะทำให้คนเปลี่ยนพฤติกรรมการปฏิบัติอย่างใดอย่างหนึ่ง จำเป็นต้องเปลี่ยนทัศนคติ</w:t>
      </w:r>
    </w:p>
    <w:p w:rsidR="00F85B62" w:rsidRDefault="006017C0" w:rsidP="00F85B62">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ปัจจัยเอื้อ ในเรื่องการได้รับการสนับสนุนทรัพยากร มีความสัมพันธ์กับการมีส่วนร่วมในการดำเนินงานป้องกันและควบคุมโรคไข้เลือดออกของ</w:t>
      </w:r>
      <w:r w:rsidR="00F85B62">
        <w:rPr>
          <w:rFonts w:ascii="TH SarabunPSK" w:hAnsi="TH SarabunPSK" w:cs="TH SarabunPSK" w:hint="cs"/>
          <w:sz w:val="30"/>
          <w:szCs w:val="30"/>
          <w:cs/>
        </w:rPr>
        <w:t xml:space="preserve"> </w:t>
      </w:r>
      <w:r w:rsidRPr="006017C0">
        <w:rPr>
          <w:rFonts w:ascii="TH SarabunPSK" w:hAnsi="TH SarabunPSK" w:cs="TH SarabunPSK"/>
          <w:sz w:val="30"/>
          <w:szCs w:val="30"/>
          <w:cs/>
        </w:rPr>
        <w:t>อสม. ซึ่งอธิบายได้ว่าทรัพยากรเป็นปัจจัย เอื้ออำนวยความสะดวกให้บุคคลได้มีโอกาสกระทำในสิ่งที่เป็นผลดีต่อสุขภาพสอดคล้องกับการศึกษาของ กฤตติกา อุปรีย์ (2556) ที่พบว่าการสนับสนุนทรัพยากรมีความสัมพันธ์กับการมีส่วนร่วมของ อสม. ในการป้องกันและควบคุมโรคไข้เลือดออกอย่างมีนัยสำคัญทางสถิติ</w:t>
      </w:r>
    </w:p>
    <w:p w:rsidR="00F85B62" w:rsidRDefault="006017C0" w:rsidP="00F85B62">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ปัจจัยเสริม จากการศึกษาพบว่า การได้รับสนับสนุนทางสังคมมีความสัมพันธ์กับการมีส่วนร่วมในการดำเนินงานป้องกันและควบคุมโรคไข้เลือดออกอย่างมีนัยสำคัญทางสถิติ (</w:t>
      </w:r>
      <w:r w:rsidRPr="006017C0">
        <w:rPr>
          <w:rFonts w:ascii="TH SarabunPSK" w:hAnsi="TH SarabunPSK" w:cs="TH SarabunPSK"/>
          <w:i/>
          <w:iCs/>
          <w:sz w:val="30"/>
          <w:szCs w:val="30"/>
        </w:rPr>
        <w:t>p</w:t>
      </w:r>
      <w:r w:rsidRPr="006017C0">
        <w:rPr>
          <w:rFonts w:ascii="TH SarabunPSK" w:hAnsi="TH SarabunPSK" w:cs="TH SarabunPSK"/>
          <w:sz w:val="30"/>
          <w:szCs w:val="30"/>
        </w:rPr>
        <w:t>-value &lt;</w:t>
      </w:r>
      <w:r w:rsidRPr="006017C0">
        <w:rPr>
          <w:rFonts w:ascii="TH SarabunPSK" w:hAnsi="TH SarabunPSK" w:cs="TH SarabunPSK"/>
          <w:sz w:val="30"/>
          <w:szCs w:val="30"/>
          <w:cs/>
        </w:rPr>
        <w:t>0.05) อธิบาย ได้ว่า แรงสนับสนุนทางสังคมจะช่วยกระตุ้นให้อาสาสมัครสาธารณสุขประจำหมู่บ้านมีกำลังใจในการปฏิบัติงาน และทำให้รู้สึกว่าตนเองมีคุณค่า สามารถทำประโยชน์ให้กับหมู่บ้านและประชาชนในละแวกที่รับผิดชอบ จึงได้เข้ามามีส่วนร่วมในการปฏิบัติเพื่อป้องกันและควบคุมโรค</w:t>
      </w:r>
      <w:r w:rsidRPr="006017C0">
        <w:rPr>
          <w:rFonts w:ascii="TH SarabunPSK" w:hAnsi="TH SarabunPSK" w:cs="TH SarabunPSK"/>
          <w:sz w:val="30"/>
          <w:szCs w:val="30"/>
          <w:cs/>
        </w:rPr>
        <w:lastRenderedPageBreak/>
        <w:t>ไข้เลือดออกอย่างสม่ำเสมอ สอดคล้องกับการศึกษาของกฤตติกา อุปรีย์ (2556) ที่พบว่าการได้รับการสนับสนุนทางสังคมมีความสัมพันธ์กับการมีส่วนร่วมของ อสม. ในการป้องกันและควบคุม โรคไข้เลือดออก</w:t>
      </w:r>
    </w:p>
    <w:p w:rsidR="00F85B62" w:rsidRDefault="006017C0" w:rsidP="00F85B62">
      <w:pPr>
        <w:spacing w:after="0" w:line="240" w:lineRule="auto"/>
        <w:ind w:firstLine="1276"/>
        <w:jc w:val="thaiDistribute"/>
        <w:rPr>
          <w:rFonts w:ascii="TH SarabunPSK" w:hAnsi="TH SarabunPSK" w:cs="TH SarabunPSK"/>
          <w:sz w:val="30"/>
          <w:szCs w:val="30"/>
        </w:rPr>
      </w:pPr>
      <w:r w:rsidRPr="006017C0">
        <w:rPr>
          <w:rFonts w:ascii="TH SarabunPSK" w:hAnsi="TH SarabunPSK" w:cs="TH SarabunPSK"/>
          <w:sz w:val="30"/>
          <w:szCs w:val="30"/>
          <w:cs/>
        </w:rPr>
        <w:t xml:space="preserve">อย่างไรก็ตาม ผลการศึกษาครั้งนี้เป็นไปตามกรอบแนวคิด ทฤษฎี </w:t>
      </w:r>
      <w:r w:rsidRPr="006017C0">
        <w:rPr>
          <w:rFonts w:ascii="TH SarabunPSK" w:hAnsi="TH SarabunPSK" w:cs="TH SarabunPSK"/>
          <w:sz w:val="30"/>
          <w:szCs w:val="30"/>
        </w:rPr>
        <w:t xml:space="preserve">PRECEDE Model </w:t>
      </w:r>
      <w:r w:rsidRPr="006017C0">
        <w:rPr>
          <w:rFonts w:ascii="TH SarabunPSK" w:hAnsi="TH SarabunPSK" w:cs="TH SarabunPSK"/>
          <w:sz w:val="30"/>
          <w:szCs w:val="30"/>
          <w:cs/>
        </w:rPr>
        <w:t xml:space="preserve">ขั้นตอนที่ </w:t>
      </w:r>
      <w:r w:rsidRPr="006017C0">
        <w:rPr>
          <w:rFonts w:ascii="TH SarabunPSK" w:hAnsi="TH SarabunPSK" w:cs="TH SarabunPSK"/>
          <w:sz w:val="30"/>
          <w:szCs w:val="30"/>
        </w:rPr>
        <w:t>4</w:t>
      </w:r>
      <w:r w:rsidRPr="006017C0">
        <w:rPr>
          <w:rFonts w:ascii="TH SarabunPSK" w:hAnsi="TH SarabunPSK" w:cs="TH SarabunPSK"/>
          <w:sz w:val="30"/>
          <w:szCs w:val="30"/>
          <w:cs/>
        </w:rPr>
        <w:t xml:space="preserve"> ของกรีน และกรูเตอร์ (</w:t>
      </w:r>
      <w:r w:rsidRPr="006017C0">
        <w:rPr>
          <w:rFonts w:ascii="TH SarabunPSK" w:hAnsi="TH SarabunPSK" w:cs="TH SarabunPSK"/>
          <w:sz w:val="30"/>
          <w:szCs w:val="30"/>
        </w:rPr>
        <w:t>Green and Kreuter, 1999)</w:t>
      </w:r>
      <w:r w:rsidRPr="006017C0">
        <w:rPr>
          <w:rFonts w:ascii="TH SarabunPSK" w:hAnsi="TH SarabunPSK" w:cs="TH SarabunPSK"/>
          <w:sz w:val="30"/>
          <w:szCs w:val="30"/>
          <w:cs/>
        </w:rPr>
        <w:t xml:space="preserve"> นั่นคือ เกือบทุกตัวแปรในกลุ่มของปัจจัยนำ (</w:t>
      </w:r>
      <w:r w:rsidRPr="006017C0">
        <w:rPr>
          <w:rFonts w:ascii="TH SarabunPSK" w:hAnsi="TH SarabunPSK" w:cs="TH SarabunPSK"/>
          <w:sz w:val="30"/>
          <w:szCs w:val="30"/>
        </w:rPr>
        <w:t xml:space="preserve">Predisposing Factors) </w:t>
      </w:r>
      <w:r w:rsidRPr="006017C0">
        <w:rPr>
          <w:rFonts w:ascii="TH SarabunPSK" w:hAnsi="TH SarabunPSK" w:cs="TH SarabunPSK"/>
          <w:sz w:val="30"/>
          <w:szCs w:val="30"/>
          <w:cs/>
        </w:rPr>
        <w:t>ปัจจัยเอื้อ (</w:t>
      </w:r>
      <w:r w:rsidRPr="006017C0">
        <w:rPr>
          <w:rFonts w:ascii="TH SarabunPSK" w:hAnsi="TH SarabunPSK" w:cs="TH SarabunPSK"/>
          <w:sz w:val="30"/>
          <w:szCs w:val="30"/>
        </w:rPr>
        <w:t xml:space="preserve">Enabling Factors) </w:t>
      </w:r>
      <w:r w:rsidRPr="006017C0">
        <w:rPr>
          <w:rFonts w:ascii="TH SarabunPSK" w:hAnsi="TH SarabunPSK" w:cs="TH SarabunPSK"/>
          <w:sz w:val="30"/>
          <w:szCs w:val="30"/>
          <w:cs/>
        </w:rPr>
        <w:t>และปัจจัยเสริม (</w:t>
      </w:r>
      <w:r w:rsidRPr="006017C0">
        <w:rPr>
          <w:rFonts w:ascii="TH SarabunPSK" w:hAnsi="TH SarabunPSK" w:cs="TH SarabunPSK"/>
          <w:sz w:val="30"/>
          <w:szCs w:val="30"/>
        </w:rPr>
        <w:t xml:space="preserve">Reinforcing Factors) </w:t>
      </w:r>
      <w:r w:rsidRPr="006017C0">
        <w:rPr>
          <w:rFonts w:ascii="TH SarabunPSK" w:hAnsi="TH SarabunPSK" w:cs="TH SarabunPSK"/>
          <w:sz w:val="30"/>
          <w:szCs w:val="30"/>
          <w:cs/>
        </w:rPr>
        <w:t>ที่นำมาศึกษาในครั้งนี้ มีความสัมพันธ์กับการมีส่วนร่วมในการป้องกันและควบคุมโรคไข้เลือดออกของ อสม. อย่างมีนัยสำคัญทางสถิติ (</w:t>
      </w:r>
      <w:r w:rsidRPr="006017C0">
        <w:rPr>
          <w:rFonts w:ascii="TH SarabunPSK" w:hAnsi="TH SarabunPSK" w:cs="TH SarabunPSK"/>
          <w:i/>
          <w:iCs/>
          <w:sz w:val="30"/>
          <w:szCs w:val="30"/>
        </w:rPr>
        <w:t>p</w:t>
      </w:r>
      <w:r w:rsidRPr="006017C0">
        <w:rPr>
          <w:rFonts w:ascii="TH SarabunPSK" w:hAnsi="TH SarabunPSK" w:cs="TH SarabunPSK"/>
          <w:sz w:val="30"/>
          <w:szCs w:val="30"/>
        </w:rPr>
        <w:t xml:space="preserve">-value &lt; 0.05) </w:t>
      </w:r>
      <w:r w:rsidRPr="006017C0">
        <w:rPr>
          <w:rFonts w:ascii="TH SarabunPSK" w:hAnsi="TH SarabunPSK" w:cs="TH SarabunPSK"/>
          <w:sz w:val="30"/>
          <w:szCs w:val="30"/>
          <w:cs/>
        </w:rPr>
        <w:t>ทั้งนี้เนื่องด้วย ปัจจัยนำ เป็นปัจจัยพื้นฐานภายในตัวบุคคลซึ่งก่อให้เกิดแรงจูงใจในการมีส่วนร่วม รวมทั้งปัจจัยเอื้อเป็นปัจจัยที่เอื้ออำนวยในการปฏิบัติพฤติกรรมในการมีส่วนร่วมได้ง่าย สะดวกขึ้น และปัจจัยเสริมเป็นแรงกระตุ้นที่ทำให้เกิดการตัดสินใจที่จะมีส่วนร่วมในการป้องกันและควบคุมโรคไข้เลือดออก</w:t>
      </w:r>
    </w:p>
    <w:p w:rsidR="006017C0" w:rsidRPr="00F85B62" w:rsidRDefault="00F85B62" w:rsidP="00F85B62">
      <w:pPr>
        <w:spacing w:after="0" w:line="240" w:lineRule="auto"/>
        <w:ind w:firstLine="851"/>
        <w:jc w:val="thaiDistribute"/>
        <w:rPr>
          <w:rFonts w:ascii="TH SarabunPSK" w:hAnsi="TH SarabunPSK" w:cs="TH SarabunPSK"/>
          <w:sz w:val="30"/>
          <w:szCs w:val="30"/>
        </w:rPr>
      </w:pPr>
      <w:r>
        <w:rPr>
          <w:rFonts w:ascii="TH SarabunPSK" w:hAnsi="TH SarabunPSK" w:cs="TH SarabunPSK" w:hint="cs"/>
          <w:b/>
          <w:bCs/>
          <w:sz w:val="30"/>
          <w:szCs w:val="30"/>
          <w:cs/>
        </w:rPr>
        <w:t xml:space="preserve">4.2  </w:t>
      </w:r>
      <w:r w:rsidR="006017C0" w:rsidRPr="006017C0">
        <w:rPr>
          <w:rFonts w:ascii="TH SarabunPSK" w:hAnsi="TH SarabunPSK" w:cs="TH SarabunPSK"/>
          <w:b/>
          <w:bCs/>
          <w:sz w:val="30"/>
          <w:szCs w:val="30"/>
          <w:cs/>
        </w:rPr>
        <w:t xml:space="preserve">ข้อเสนอแนะ </w:t>
      </w:r>
    </w:p>
    <w:p w:rsidR="006017C0" w:rsidRPr="006017C0" w:rsidRDefault="00F85B62" w:rsidP="00F85B62">
      <w:pPr>
        <w:spacing w:after="0" w:line="240" w:lineRule="auto"/>
        <w:ind w:firstLine="1276"/>
        <w:rPr>
          <w:rFonts w:ascii="TH SarabunPSK" w:hAnsi="TH SarabunPSK" w:cs="TH SarabunPSK"/>
          <w:b/>
          <w:bCs/>
          <w:sz w:val="30"/>
          <w:szCs w:val="30"/>
        </w:rPr>
      </w:pPr>
      <w:r>
        <w:rPr>
          <w:rFonts w:ascii="TH SarabunPSK" w:hAnsi="TH SarabunPSK" w:cs="TH SarabunPSK" w:hint="cs"/>
          <w:b/>
          <w:bCs/>
          <w:sz w:val="30"/>
          <w:szCs w:val="30"/>
          <w:cs/>
        </w:rPr>
        <w:t xml:space="preserve">4.2.1  </w:t>
      </w:r>
      <w:r w:rsidR="006017C0" w:rsidRPr="006017C0">
        <w:rPr>
          <w:rFonts w:ascii="TH SarabunPSK" w:hAnsi="TH SarabunPSK" w:cs="TH SarabunPSK"/>
          <w:b/>
          <w:bCs/>
          <w:sz w:val="30"/>
          <w:szCs w:val="30"/>
          <w:cs/>
        </w:rPr>
        <w:t>ข้อเสนอแนะจากผลการวิจัย</w:t>
      </w:r>
    </w:p>
    <w:p w:rsidR="00F85B62" w:rsidRDefault="006017C0" w:rsidP="00F85B62">
      <w:pPr>
        <w:spacing w:after="0" w:line="240" w:lineRule="auto"/>
        <w:ind w:firstLine="1843"/>
        <w:jc w:val="thaiDistribute"/>
        <w:rPr>
          <w:rFonts w:ascii="TH SarabunPSK" w:hAnsi="TH SarabunPSK" w:cs="TH SarabunPSK"/>
          <w:sz w:val="30"/>
          <w:szCs w:val="30"/>
        </w:rPr>
      </w:pPr>
      <w:r w:rsidRPr="006017C0">
        <w:rPr>
          <w:rFonts w:ascii="TH SarabunPSK" w:hAnsi="TH SarabunPSK" w:cs="TH SarabunPSK"/>
          <w:sz w:val="30"/>
          <w:szCs w:val="30"/>
        </w:rPr>
        <w:t xml:space="preserve">1)  </w:t>
      </w:r>
      <w:r w:rsidRPr="006017C0">
        <w:rPr>
          <w:rFonts w:ascii="TH SarabunPSK" w:hAnsi="TH SarabunPSK" w:cs="TH SarabunPSK"/>
          <w:sz w:val="30"/>
          <w:szCs w:val="30"/>
          <w:cs/>
        </w:rPr>
        <w:t>จากผลการศึกษาพบว่า การมีส่วนร่วมด้านต่าง</w:t>
      </w:r>
      <w:r w:rsidR="00F85B62">
        <w:rPr>
          <w:rFonts w:ascii="TH SarabunPSK" w:hAnsi="TH SarabunPSK" w:cs="TH SarabunPSK"/>
          <w:sz w:val="30"/>
          <w:szCs w:val="30"/>
          <w:cs/>
        </w:rPr>
        <w:t xml:space="preserve"> ๆ</w:t>
      </w:r>
      <w:r w:rsidRPr="006017C0">
        <w:rPr>
          <w:rFonts w:ascii="TH SarabunPSK" w:hAnsi="TH SarabunPSK" w:cs="TH SarabunPSK"/>
          <w:sz w:val="30"/>
          <w:szCs w:val="30"/>
          <w:cs/>
        </w:rPr>
        <w:t xml:space="preserve"> การสนับสนุนทางสังคม และแรงกดดันจากเจ้าหน้าที่อยู่ในระดับดี มีเพียงการสนับสนุนทรัพยากร แรงกดดันจากผู้นำชุมชน และแรงกดดันจากประชาชน จะอยู่ในระดับปานกลาง การได้รับแรงสนับสนุนทางสังคมมี ความสัมพันธ์กับการมีส่วนร่วมในการควบคุมและการป้องกันโรคไข้เลือดออก ดังนั้นเจ้าหน้าที่ สาธารณสุข ผู้นำชุมชน ประชาชน ควรให้การสนับสนุน หรือให้ อสม. มีส่วนร่วมในด้านการวางแผน การดำเนินงาน และการประเมินผลการดำเนินงาน เพื่อให้การป้องกันและควบคุมโรคไข้เลือดออกตามเป้าหมาย </w:t>
      </w:r>
    </w:p>
    <w:p w:rsidR="00F85B62" w:rsidRDefault="006017C0" w:rsidP="00F85B62">
      <w:pPr>
        <w:spacing w:after="0" w:line="240" w:lineRule="auto"/>
        <w:ind w:firstLine="1843"/>
        <w:jc w:val="thaiDistribute"/>
        <w:rPr>
          <w:rFonts w:ascii="TH SarabunPSK" w:hAnsi="TH SarabunPSK" w:cs="TH SarabunPSK"/>
          <w:sz w:val="30"/>
          <w:szCs w:val="30"/>
        </w:rPr>
      </w:pPr>
      <w:r w:rsidRPr="006017C0">
        <w:rPr>
          <w:rFonts w:ascii="TH SarabunPSK" w:hAnsi="TH SarabunPSK" w:cs="TH SarabunPSK"/>
          <w:sz w:val="30"/>
          <w:szCs w:val="30"/>
          <w:cs/>
        </w:rPr>
        <w:t xml:space="preserve">2)  จากผลการศึกษาพบว่า การสนับสนุนทรัพยากรอยู่ในระดับปานกลาง แต่เมื่อพิจารณารายข้อพบว่า อสม. ได้รับการสนับสนุนทรัพยากรในเรื่องงบประมาณน้อยมาก ดังนั้นหน่วยงานที่มีส่วนเกี่ยวข้องควร พิจารณาการสนับสนุนงบประมาณดำเนินงานป้องกันและควบคุมโรคไข้เลือดออกให้เพิ่มมากขึ้น  </w:t>
      </w:r>
    </w:p>
    <w:p w:rsidR="006017C0" w:rsidRPr="006017C0" w:rsidRDefault="006017C0" w:rsidP="00F85B62">
      <w:pPr>
        <w:spacing w:after="0" w:line="240" w:lineRule="auto"/>
        <w:ind w:firstLine="1843"/>
        <w:jc w:val="thaiDistribute"/>
        <w:rPr>
          <w:rFonts w:ascii="TH SarabunPSK" w:hAnsi="TH SarabunPSK" w:cs="TH SarabunPSK"/>
          <w:sz w:val="30"/>
          <w:szCs w:val="30"/>
        </w:rPr>
      </w:pPr>
      <w:r w:rsidRPr="006017C0">
        <w:rPr>
          <w:rFonts w:ascii="TH SarabunPSK" w:hAnsi="TH SarabunPSK" w:cs="TH SarabunPSK"/>
          <w:sz w:val="30"/>
          <w:szCs w:val="30"/>
          <w:cs/>
        </w:rPr>
        <w:t xml:space="preserve">3)  จากผลการศึกษาพบว่า ด้านการสนับสนุนทางสังคมจะอยู่ในระดับดี แต่บางเรื่อง อสม. ได้รับการสนับสนุนทางสังคมไม่มาก ดังนั้นเจ้าหน้าที่ สาธารณสุขหรือหน่วยงานที่เกี่ยวข้องควรส่งเสริมอาสาสมัครสาธารณสุขประจำหมู่บ้านให้มีส่วนร่วมในการควบคุมและป้องกันโรคไข้เลือดออกมากขึ้น เพื่อให้ประชาชนเกิดการยอมรับในความสามารถของอาสาสมัครสาธารณสุขประจำหมู่บ้านต่อไป  </w:t>
      </w:r>
    </w:p>
    <w:p w:rsidR="006017C0" w:rsidRPr="006017C0" w:rsidRDefault="00F85B62" w:rsidP="00F85B62">
      <w:pPr>
        <w:spacing w:after="0" w:line="240" w:lineRule="auto"/>
        <w:ind w:firstLine="1276"/>
        <w:jc w:val="thaiDistribute"/>
        <w:rPr>
          <w:rFonts w:ascii="TH SarabunPSK" w:hAnsi="TH SarabunPSK" w:cs="TH SarabunPSK"/>
          <w:b/>
          <w:bCs/>
          <w:sz w:val="30"/>
          <w:szCs w:val="30"/>
        </w:rPr>
      </w:pPr>
      <w:r>
        <w:rPr>
          <w:rFonts w:ascii="TH SarabunPSK" w:hAnsi="TH SarabunPSK" w:cs="TH SarabunPSK"/>
          <w:b/>
          <w:bCs/>
          <w:sz w:val="30"/>
          <w:szCs w:val="30"/>
        </w:rPr>
        <w:t>4.</w:t>
      </w:r>
      <w:r w:rsidR="006017C0" w:rsidRPr="006017C0">
        <w:rPr>
          <w:rFonts w:ascii="TH SarabunPSK" w:hAnsi="TH SarabunPSK" w:cs="TH SarabunPSK"/>
          <w:b/>
          <w:bCs/>
          <w:sz w:val="30"/>
          <w:szCs w:val="30"/>
        </w:rPr>
        <w:t>2.</w:t>
      </w:r>
      <w:r>
        <w:rPr>
          <w:rFonts w:ascii="TH SarabunPSK" w:hAnsi="TH SarabunPSK" w:cs="TH SarabunPSK"/>
          <w:b/>
          <w:bCs/>
          <w:sz w:val="30"/>
          <w:szCs w:val="30"/>
        </w:rPr>
        <w:t xml:space="preserve">2 </w:t>
      </w:r>
      <w:r w:rsidR="006017C0" w:rsidRPr="006017C0">
        <w:rPr>
          <w:rFonts w:ascii="TH SarabunPSK" w:hAnsi="TH SarabunPSK" w:cs="TH SarabunPSK"/>
          <w:b/>
          <w:bCs/>
          <w:sz w:val="30"/>
          <w:szCs w:val="30"/>
        </w:rPr>
        <w:t xml:space="preserve"> </w:t>
      </w:r>
      <w:r w:rsidR="006017C0" w:rsidRPr="006017C0">
        <w:rPr>
          <w:rFonts w:ascii="TH SarabunPSK" w:hAnsi="TH SarabunPSK" w:cs="TH SarabunPSK"/>
          <w:b/>
          <w:bCs/>
          <w:sz w:val="30"/>
          <w:szCs w:val="30"/>
          <w:cs/>
        </w:rPr>
        <w:t>ข้อเสนอแนะในการวิจัยครั้งต่อไป</w:t>
      </w:r>
    </w:p>
    <w:p w:rsidR="00F85B62" w:rsidRDefault="006017C0" w:rsidP="00F85B62">
      <w:pPr>
        <w:spacing w:after="0" w:line="240" w:lineRule="auto"/>
        <w:ind w:firstLine="1843"/>
        <w:jc w:val="thaiDistribute"/>
        <w:rPr>
          <w:rFonts w:ascii="TH SarabunPSK" w:hAnsi="TH SarabunPSK" w:cs="TH SarabunPSK"/>
          <w:sz w:val="30"/>
          <w:szCs w:val="30"/>
        </w:rPr>
      </w:pPr>
      <w:r w:rsidRPr="006017C0">
        <w:rPr>
          <w:rFonts w:ascii="TH SarabunPSK" w:hAnsi="TH SarabunPSK" w:cs="TH SarabunPSK"/>
          <w:sz w:val="30"/>
          <w:szCs w:val="30"/>
        </w:rPr>
        <w:t xml:space="preserve">1)  </w:t>
      </w:r>
      <w:r w:rsidRPr="006017C0">
        <w:rPr>
          <w:rFonts w:ascii="TH SarabunPSK" w:hAnsi="TH SarabunPSK" w:cs="TH SarabunPSK"/>
          <w:sz w:val="30"/>
          <w:szCs w:val="30"/>
          <w:cs/>
        </w:rPr>
        <w:t xml:space="preserve">ควรศึกษาเปรียบเทียบการมีส่วนร่วมของ อสม. ในพื้นที่ที่มีการระบาดกับพื้นที่ไม่มีการระบาดของโรคไข้เลือดออก   </w:t>
      </w:r>
    </w:p>
    <w:p w:rsidR="00F85B62" w:rsidRDefault="006017C0" w:rsidP="00F85B62">
      <w:pPr>
        <w:spacing w:after="0" w:line="240" w:lineRule="auto"/>
        <w:ind w:firstLine="1843"/>
        <w:jc w:val="thaiDistribute"/>
        <w:rPr>
          <w:rFonts w:ascii="TH SarabunPSK" w:hAnsi="TH SarabunPSK" w:cs="TH SarabunPSK"/>
          <w:sz w:val="30"/>
          <w:szCs w:val="30"/>
        </w:rPr>
      </w:pPr>
      <w:r w:rsidRPr="006017C0">
        <w:rPr>
          <w:rFonts w:ascii="TH SarabunPSK" w:hAnsi="TH SarabunPSK" w:cs="TH SarabunPSK"/>
          <w:sz w:val="30"/>
          <w:szCs w:val="30"/>
        </w:rPr>
        <w:t>2)</w:t>
      </w:r>
      <w:r w:rsidRPr="006017C0">
        <w:rPr>
          <w:rFonts w:ascii="TH SarabunPSK" w:hAnsi="TH SarabunPSK" w:cs="TH SarabunPSK"/>
          <w:sz w:val="30"/>
          <w:szCs w:val="30"/>
          <w:cs/>
        </w:rPr>
        <w:t xml:space="preserve">  ควรมีการศึกษาในลักษณะการวิจัยเชิงคุณภาพเกี่ยวกับการปฏิบัติงานป้องกันและควบคุมโรคไข้เลือดออกของ อสม. เพื่อให้ทราบถึงสถานการณ์และสภาพที่เป็นจริงสำหรับใช้เป็นแนวทางร่วมกับการวิจัยเชิงปริมาณต่อไป   </w:t>
      </w:r>
    </w:p>
    <w:p w:rsidR="006017C0" w:rsidRPr="006017C0" w:rsidRDefault="006017C0" w:rsidP="00F85B62">
      <w:pPr>
        <w:spacing w:after="0" w:line="240" w:lineRule="auto"/>
        <w:ind w:firstLine="1843"/>
        <w:jc w:val="thaiDistribute"/>
        <w:rPr>
          <w:rFonts w:ascii="TH SarabunPSK" w:hAnsi="TH SarabunPSK" w:cs="TH SarabunPSK"/>
          <w:sz w:val="30"/>
          <w:szCs w:val="30"/>
        </w:rPr>
      </w:pPr>
      <w:r w:rsidRPr="006017C0">
        <w:rPr>
          <w:rFonts w:ascii="TH SarabunPSK" w:hAnsi="TH SarabunPSK" w:cs="TH SarabunPSK"/>
          <w:sz w:val="30"/>
          <w:szCs w:val="30"/>
          <w:cs/>
        </w:rPr>
        <w:lastRenderedPageBreak/>
        <w:t>3)  ควรศึกษาการปฏิบัติงานการป้องกันและควบคุมโรคไข้เลือดออกของเจ้าหน้าที่อื่น</w:t>
      </w:r>
      <w:r w:rsidR="00F85B62">
        <w:rPr>
          <w:rFonts w:ascii="TH SarabunPSK" w:hAnsi="TH SarabunPSK" w:cs="TH SarabunPSK"/>
          <w:sz w:val="30"/>
          <w:szCs w:val="30"/>
          <w:cs/>
        </w:rPr>
        <w:t xml:space="preserve"> ๆ</w:t>
      </w:r>
      <w:r w:rsidRPr="006017C0">
        <w:rPr>
          <w:rFonts w:ascii="TH SarabunPSK" w:hAnsi="TH SarabunPSK" w:cs="TH SarabunPSK"/>
          <w:sz w:val="30"/>
          <w:szCs w:val="30"/>
          <w:cs/>
        </w:rPr>
        <w:t xml:space="preserve"> ที่เกี่ยวข้องกับการปฏิบัติงานป้องกันและควบคุมโรคไข้เลือดออก เนื่องจากการจะปฏิบัติงานให้ ประสบความสำเร็จตามเป้าหมายทุกหน่วยงานมีส่วนสำคัญในการดำเนินงาน</w:t>
      </w:r>
    </w:p>
    <w:p w:rsidR="006017C0" w:rsidRPr="006017C0" w:rsidRDefault="006017C0" w:rsidP="006017C0">
      <w:pPr>
        <w:spacing w:after="0" w:line="240" w:lineRule="auto"/>
        <w:rPr>
          <w:rFonts w:ascii="TH SarabunPSK" w:hAnsi="TH SarabunPSK" w:cs="TH SarabunPSK"/>
          <w:b/>
          <w:bCs/>
          <w:sz w:val="30"/>
          <w:szCs w:val="30"/>
        </w:rPr>
      </w:pPr>
    </w:p>
    <w:p w:rsidR="006017C0" w:rsidRPr="006017C0" w:rsidRDefault="006017C0" w:rsidP="006017C0">
      <w:pPr>
        <w:spacing w:after="0" w:line="240" w:lineRule="auto"/>
        <w:rPr>
          <w:rFonts w:ascii="TH SarabunPSK" w:hAnsi="TH SarabunPSK" w:cs="TH SarabunPSK"/>
          <w:b/>
          <w:bCs/>
          <w:sz w:val="30"/>
          <w:szCs w:val="30"/>
        </w:rPr>
      </w:pPr>
      <w:r w:rsidRPr="006017C0">
        <w:rPr>
          <w:rFonts w:ascii="TH SarabunPSK" w:hAnsi="TH SarabunPSK" w:cs="TH SarabunPSK"/>
          <w:b/>
          <w:bCs/>
          <w:sz w:val="30"/>
          <w:szCs w:val="30"/>
          <w:cs/>
        </w:rPr>
        <w:t xml:space="preserve">5. </w:t>
      </w:r>
      <w:r w:rsidR="00F85B62">
        <w:rPr>
          <w:rFonts w:ascii="TH SarabunPSK" w:hAnsi="TH SarabunPSK" w:cs="TH SarabunPSK" w:hint="cs"/>
          <w:b/>
          <w:bCs/>
          <w:sz w:val="30"/>
          <w:szCs w:val="30"/>
          <w:cs/>
        </w:rPr>
        <w:t xml:space="preserve"> </w:t>
      </w:r>
      <w:r w:rsidRPr="006017C0">
        <w:rPr>
          <w:rFonts w:ascii="TH SarabunPSK" w:hAnsi="TH SarabunPSK" w:cs="TH SarabunPSK"/>
          <w:b/>
          <w:bCs/>
          <w:sz w:val="30"/>
          <w:szCs w:val="30"/>
          <w:cs/>
        </w:rPr>
        <w:t>เอกสารอ้างอิง</w:t>
      </w:r>
    </w:p>
    <w:p w:rsidR="00F85B62" w:rsidRPr="006017C0" w:rsidRDefault="00F85B62" w:rsidP="00F85B62">
      <w:pPr>
        <w:spacing w:after="0" w:line="240" w:lineRule="auto"/>
        <w:ind w:left="1134" w:hanging="851"/>
        <w:rPr>
          <w:rFonts w:ascii="TH SarabunPSK" w:hAnsi="TH SarabunPSK" w:cs="TH SarabunPSK"/>
          <w:sz w:val="30"/>
          <w:szCs w:val="30"/>
        </w:rPr>
      </w:pPr>
      <w:r w:rsidRPr="006017C0">
        <w:rPr>
          <w:rFonts w:ascii="TH SarabunPSK" w:hAnsi="TH SarabunPSK" w:cs="TH SarabunPSK"/>
          <w:sz w:val="30"/>
          <w:szCs w:val="30"/>
          <w:cs/>
        </w:rPr>
        <w:t>กฤช ตะภา. (</w:t>
      </w:r>
      <w:r w:rsidRPr="006017C0">
        <w:rPr>
          <w:rFonts w:ascii="TH SarabunPSK" w:hAnsi="TH SarabunPSK" w:cs="TH SarabunPSK"/>
          <w:sz w:val="30"/>
          <w:szCs w:val="30"/>
        </w:rPr>
        <w:t xml:space="preserve">2553). </w:t>
      </w:r>
      <w:r w:rsidRPr="006017C0">
        <w:rPr>
          <w:rFonts w:ascii="TH SarabunPSK" w:hAnsi="TH SarabunPSK" w:cs="TH SarabunPSK"/>
          <w:b/>
          <w:bCs/>
          <w:sz w:val="30"/>
          <w:szCs w:val="30"/>
          <w:cs/>
        </w:rPr>
        <w:t>การมีส่วนร่วมในการป้องกันและควบคุมโรคไข้เลือดออกของอาสาสมัครสาธารณสุขประจำหมู่บ้าน ตำบลหนองน้ำใส อำเภอบ้านไผ่ จังหวัดขอนแก่น</w:t>
      </w:r>
      <w:r w:rsidRPr="006017C0">
        <w:rPr>
          <w:rFonts w:ascii="TH SarabunPSK" w:hAnsi="TH SarabunPSK" w:cs="TH SarabunPSK"/>
          <w:sz w:val="30"/>
          <w:szCs w:val="30"/>
          <w:cs/>
        </w:rPr>
        <w:t>. วิทยานิพนธ์</w:t>
      </w:r>
      <w:r w:rsidRPr="006017C0">
        <w:rPr>
          <w:rFonts w:ascii="TH SarabunPSK" w:hAnsi="TH SarabunPSK" w:cs="TH SarabunPSK"/>
          <w:sz w:val="30"/>
          <w:szCs w:val="30"/>
        </w:rPr>
        <w:t xml:space="preserve"> </w:t>
      </w:r>
      <w:r w:rsidRPr="006017C0">
        <w:rPr>
          <w:rFonts w:ascii="TH SarabunPSK" w:hAnsi="TH SarabunPSK" w:cs="TH SarabunPSK"/>
          <w:sz w:val="30"/>
          <w:szCs w:val="30"/>
          <w:cs/>
        </w:rPr>
        <w:t>ปริญญาสาธารณสุขศาสตรมหาบัณฑิต สาขาวิชาการบริหารสาธารณสุข บัณฑิตวิทยาลัย</w:t>
      </w:r>
      <w:r w:rsidRPr="006017C0">
        <w:rPr>
          <w:rFonts w:ascii="TH SarabunPSK" w:hAnsi="TH SarabunPSK" w:cs="TH SarabunPSK"/>
          <w:sz w:val="30"/>
          <w:szCs w:val="30"/>
        </w:rPr>
        <w:t xml:space="preserve"> </w:t>
      </w:r>
      <w:r w:rsidRPr="006017C0">
        <w:rPr>
          <w:rFonts w:ascii="TH SarabunPSK" w:hAnsi="TH SarabunPSK" w:cs="TH SarabunPSK"/>
          <w:sz w:val="30"/>
          <w:szCs w:val="30"/>
          <w:cs/>
        </w:rPr>
        <w:t>มหาวิทยาลัยขอนแก่น.</w:t>
      </w:r>
    </w:p>
    <w:p w:rsidR="00F85B62" w:rsidRPr="006017C0" w:rsidRDefault="00F85B62" w:rsidP="00F85B62">
      <w:pPr>
        <w:spacing w:after="0" w:line="240" w:lineRule="auto"/>
        <w:ind w:left="1134" w:hanging="851"/>
        <w:rPr>
          <w:rFonts w:ascii="TH SarabunPSK" w:eastAsia="Calibri" w:hAnsi="TH SarabunPSK" w:cs="TH SarabunPSK"/>
          <w:sz w:val="30"/>
          <w:szCs w:val="30"/>
        </w:rPr>
      </w:pPr>
      <w:r w:rsidRPr="006017C0">
        <w:rPr>
          <w:rFonts w:ascii="TH SarabunPSK" w:hAnsi="TH SarabunPSK" w:cs="TH SarabunPSK"/>
          <w:sz w:val="30"/>
          <w:szCs w:val="30"/>
          <w:cs/>
        </w:rPr>
        <w:t xml:space="preserve">กฤตติกา อุปรีย์. (2556). </w:t>
      </w:r>
      <w:r w:rsidRPr="006017C0">
        <w:rPr>
          <w:rFonts w:ascii="TH SarabunPSK" w:hAnsi="TH SarabunPSK" w:cs="TH SarabunPSK"/>
          <w:b/>
          <w:bCs/>
          <w:sz w:val="30"/>
          <w:szCs w:val="30"/>
          <w:cs/>
        </w:rPr>
        <w:t>วิจัยเรื่องการมีส่วนร่วมของอาสาสมัครสาธารณสุขประจำหมู่บ้านในการดำเนินงานป้องกันและควบคุมโรคไข้เลือดออก อำเภอเชียงคาน จังหวัดเลย</w:t>
      </w:r>
      <w:r w:rsidRPr="006017C0">
        <w:rPr>
          <w:rFonts w:ascii="TH SarabunPSK" w:hAnsi="TH SarabunPSK" w:cs="TH SarabunPSK"/>
          <w:sz w:val="30"/>
          <w:szCs w:val="30"/>
          <w:cs/>
        </w:rPr>
        <w:t xml:space="preserve">. </w:t>
      </w:r>
      <w:r w:rsidRPr="006017C0">
        <w:rPr>
          <w:rFonts w:ascii="TH SarabunPSK" w:eastAsia="Calibri" w:hAnsi="TH SarabunPSK" w:cs="TH SarabunPSK"/>
          <w:sz w:val="30"/>
          <w:szCs w:val="30"/>
          <w:cs/>
        </w:rPr>
        <w:t xml:space="preserve">วิทยานิพนธ์ปริญญามหาบัณฑิต สาขาวิชาการสร้างเสริมสุขภาพ </w:t>
      </w:r>
      <w:r w:rsidRPr="006017C0">
        <w:rPr>
          <w:rFonts w:ascii="TH SarabunPSK" w:hAnsi="TH SarabunPSK" w:cs="TH SarabunPSK"/>
          <w:sz w:val="30"/>
          <w:szCs w:val="30"/>
          <w:shd w:val="clear" w:color="auto" w:fill="FFFFFF"/>
          <w:cs/>
        </w:rPr>
        <w:t>มหาวิทยาลัยราชภัฏเลย</w:t>
      </w:r>
      <w:r w:rsidRPr="006017C0">
        <w:rPr>
          <w:rFonts w:ascii="TH SarabunPSK" w:eastAsia="Calibri" w:hAnsi="TH SarabunPSK" w:cs="TH SarabunPSK"/>
          <w:sz w:val="30"/>
          <w:szCs w:val="30"/>
          <w:cs/>
        </w:rPr>
        <w:t>.</w:t>
      </w:r>
      <w:r w:rsidRPr="006017C0">
        <w:rPr>
          <w:rFonts w:ascii="TH SarabunPSK" w:hAnsi="TH SarabunPSK" w:cs="TH SarabunPSK"/>
          <w:sz w:val="30"/>
          <w:szCs w:val="30"/>
          <w:cs/>
        </w:rPr>
        <w:t xml:space="preserve"> </w:t>
      </w:r>
    </w:p>
    <w:p w:rsidR="00F85B62" w:rsidRPr="006017C0" w:rsidRDefault="00F85B62" w:rsidP="00F85B62">
      <w:pPr>
        <w:tabs>
          <w:tab w:val="left" w:pos="0"/>
        </w:tabs>
        <w:spacing w:after="0" w:line="240" w:lineRule="auto"/>
        <w:ind w:left="1134" w:hanging="851"/>
        <w:rPr>
          <w:rFonts w:ascii="TH SarabunPSK" w:hAnsi="TH SarabunPSK" w:cs="TH SarabunPSK"/>
          <w:color w:val="FF0000"/>
          <w:sz w:val="30"/>
          <w:szCs w:val="30"/>
        </w:rPr>
      </w:pPr>
      <w:r w:rsidRPr="006017C0">
        <w:rPr>
          <w:rFonts w:ascii="TH SarabunPSK" w:hAnsi="TH SarabunPSK" w:cs="TH SarabunPSK"/>
          <w:sz w:val="30"/>
          <w:szCs w:val="30"/>
          <w:cs/>
        </w:rPr>
        <w:t>ธีระศักดิ์ มักคุ้น และคณะ. (</w:t>
      </w:r>
      <w:r w:rsidRPr="006017C0">
        <w:rPr>
          <w:rFonts w:ascii="TH SarabunPSK" w:hAnsi="TH SarabunPSK" w:cs="TH SarabunPSK"/>
          <w:sz w:val="30"/>
          <w:szCs w:val="30"/>
        </w:rPr>
        <w:t>2547</w:t>
      </w:r>
      <w:r w:rsidRPr="006017C0">
        <w:rPr>
          <w:rFonts w:ascii="TH SarabunPSK" w:hAnsi="TH SarabunPSK" w:cs="TH SarabunPSK"/>
          <w:sz w:val="30"/>
          <w:szCs w:val="30"/>
          <w:cs/>
        </w:rPr>
        <w:t xml:space="preserve">). </w:t>
      </w:r>
      <w:r w:rsidRPr="006017C0">
        <w:rPr>
          <w:rFonts w:ascii="TH SarabunPSK" w:hAnsi="TH SarabunPSK" w:cs="TH SarabunPSK"/>
          <w:b/>
          <w:bCs/>
          <w:sz w:val="30"/>
          <w:szCs w:val="30"/>
          <w:cs/>
        </w:rPr>
        <w:t>ผลของการจัดกิจกรรมสุขศึกษาร่วมกับการให้แรงสนับสนุนทางสังคมจาก  อาสาสมัคสาธารณสุขประจำหมู่บ้าน ต่อความรู้ ทัศนคติ และการปฏิบัติตนของแกนนำสุขภาพครอบครัวในการป้องกันโรคไข้เลือดออกและโรคอุจจาระร่วง จังหวัดตรัง</w:t>
      </w:r>
      <w:r w:rsidRPr="006017C0">
        <w:rPr>
          <w:rFonts w:ascii="TH SarabunPSK" w:hAnsi="TH SarabunPSK" w:cs="TH SarabunPSK"/>
          <w:sz w:val="30"/>
          <w:szCs w:val="30"/>
          <w:cs/>
        </w:rPr>
        <w:t>. สถาบันวิจัยระบบสาธา</w:t>
      </w:r>
      <w:bookmarkStart w:id="0" w:name="_GoBack"/>
      <w:bookmarkEnd w:id="0"/>
      <w:r w:rsidRPr="006017C0">
        <w:rPr>
          <w:rFonts w:ascii="TH SarabunPSK" w:hAnsi="TH SarabunPSK" w:cs="TH SarabunPSK"/>
          <w:sz w:val="30"/>
          <w:szCs w:val="30"/>
          <w:cs/>
        </w:rPr>
        <w:t>รณสุข. นนทบุรี.</w:t>
      </w:r>
      <w:r w:rsidRPr="006017C0">
        <w:rPr>
          <w:rFonts w:ascii="TH SarabunPSK" w:hAnsi="TH SarabunPSK" w:cs="TH SarabunPSK"/>
          <w:color w:val="FF0000"/>
          <w:sz w:val="30"/>
          <w:szCs w:val="30"/>
          <w:cs/>
        </w:rPr>
        <w:t xml:space="preserve">  </w:t>
      </w:r>
    </w:p>
    <w:p w:rsidR="00F85B62" w:rsidRPr="00F85B62" w:rsidRDefault="00F85B62" w:rsidP="00F85B62">
      <w:pPr>
        <w:spacing w:after="0" w:line="240" w:lineRule="auto"/>
        <w:ind w:left="1134" w:hanging="851"/>
        <w:rPr>
          <w:rFonts w:ascii="TH SarabunPSK" w:hAnsi="TH SarabunPSK" w:cs="TH SarabunPSK"/>
          <w:sz w:val="30"/>
          <w:szCs w:val="30"/>
        </w:rPr>
      </w:pPr>
      <w:r w:rsidRPr="006017C0">
        <w:rPr>
          <w:rFonts w:ascii="TH SarabunPSK" w:hAnsi="TH SarabunPSK" w:cs="TH SarabunPSK"/>
          <w:sz w:val="30"/>
          <w:szCs w:val="30"/>
          <w:cs/>
        </w:rPr>
        <w:t>แผนยุทธศาสตร์โรคติดต่อนำโดยแมลงระดับชาติ 2555–2559. (2555). สืบค้นเมื่อ มกราคม</w:t>
      </w:r>
      <w:r>
        <w:rPr>
          <w:rFonts w:ascii="TH SarabunPSK" w:hAnsi="TH SarabunPSK" w:cs="TH SarabunPSK" w:hint="cs"/>
          <w:sz w:val="30"/>
          <w:szCs w:val="30"/>
          <w:cs/>
        </w:rPr>
        <w:t xml:space="preserve"> </w:t>
      </w:r>
      <w:r w:rsidRPr="00F85B62">
        <w:rPr>
          <w:rFonts w:ascii="TH SarabunPSK" w:hAnsi="TH SarabunPSK" w:cs="TH SarabunPSK"/>
          <w:sz w:val="30"/>
          <w:szCs w:val="30"/>
          <w:cs/>
        </w:rPr>
        <w:t>255</w:t>
      </w:r>
      <w:r w:rsidRPr="00F85B62">
        <w:rPr>
          <w:rFonts w:ascii="TH SarabunPSK" w:hAnsi="TH SarabunPSK" w:cs="TH SarabunPSK"/>
          <w:sz w:val="30"/>
          <w:szCs w:val="30"/>
        </w:rPr>
        <w:t xml:space="preserve">9, </w:t>
      </w:r>
      <w:r w:rsidRPr="00F85B62">
        <w:rPr>
          <w:rFonts w:ascii="TH SarabunPSK" w:hAnsi="TH SarabunPSK" w:cs="TH SarabunPSK"/>
          <w:sz w:val="30"/>
          <w:szCs w:val="30"/>
          <w:cs/>
        </w:rPr>
        <w:t xml:space="preserve">สืบค้นจาก </w:t>
      </w:r>
      <w:hyperlink r:id="rId10" w:history="1">
        <w:r w:rsidRPr="00F85B62">
          <w:rPr>
            <w:rFonts w:ascii="TH SarabunPSK" w:hAnsi="TH SarabunPSK" w:cs="TH SarabunPSK"/>
            <w:sz w:val="30"/>
            <w:szCs w:val="30"/>
          </w:rPr>
          <w:t>http://www.thaivbd.org/</w:t>
        </w:r>
      </w:hyperlink>
      <w:r w:rsidRPr="00F85B62">
        <w:rPr>
          <w:rFonts w:ascii="TH SarabunPSK" w:hAnsi="TH SarabunPSK" w:cs="TH SarabunPSK"/>
          <w:sz w:val="30"/>
          <w:szCs w:val="30"/>
        </w:rPr>
        <w:t xml:space="preserve"> http://www.ddc.moph.go.th.</w:t>
      </w:r>
    </w:p>
    <w:p w:rsidR="00F85B62" w:rsidRPr="006017C0" w:rsidRDefault="00F85B62" w:rsidP="00F85B62">
      <w:pPr>
        <w:spacing w:after="0" w:line="240" w:lineRule="auto"/>
        <w:ind w:left="1134" w:hanging="851"/>
        <w:rPr>
          <w:rFonts w:ascii="TH SarabunPSK" w:hAnsi="TH SarabunPSK" w:cs="TH SarabunPSK"/>
          <w:sz w:val="30"/>
          <w:szCs w:val="30"/>
        </w:rPr>
      </w:pPr>
      <w:r w:rsidRPr="006017C0">
        <w:rPr>
          <w:rFonts w:ascii="TH SarabunPSK" w:eastAsia="Calibri" w:hAnsi="TH SarabunPSK" w:cs="TH SarabunPSK"/>
          <w:sz w:val="30"/>
          <w:szCs w:val="30"/>
          <w:cs/>
        </w:rPr>
        <w:t>พิศิษฐ์  ปรึกไธสง</w:t>
      </w:r>
      <w:r w:rsidRPr="006017C0">
        <w:rPr>
          <w:rFonts w:ascii="TH SarabunPSK" w:hAnsi="TH SarabunPSK" w:cs="TH SarabunPSK"/>
          <w:sz w:val="30"/>
          <w:szCs w:val="30"/>
        </w:rPr>
        <w:t xml:space="preserve">. </w:t>
      </w:r>
      <w:r w:rsidRPr="006017C0">
        <w:rPr>
          <w:rFonts w:ascii="TH SarabunPSK" w:hAnsi="TH SarabunPSK" w:cs="TH SarabunPSK"/>
          <w:sz w:val="30"/>
          <w:szCs w:val="30"/>
          <w:cs/>
        </w:rPr>
        <w:t>(2552)</w:t>
      </w:r>
      <w:r w:rsidRPr="006017C0">
        <w:rPr>
          <w:rFonts w:ascii="TH SarabunPSK" w:hAnsi="TH SarabunPSK" w:cs="TH SarabunPSK"/>
          <w:sz w:val="30"/>
          <w:szCs w:val="30"/>
        </w:rPr>
        <w:t xml:space="preserve">. </w:t>
      </w:r>
      <w:r w:rsidRPr="006017C0">
        <w:rPr>
          <w:rFonts w:ascii="TH SarabunPSK" w:eastAsia="Calibri" w:hAnsi="TH SarabunPSK" w:cs="TH SarabunPSK"/>
          <w:b/>
          <w:bCs/>
          <w:sz w:val="30"/>
          <w:szCs w:val="30"/>
          <w:cs/>
        </w:rPr>
        <w:t>การมีส่วนร่วมของอาสาสมัครสาธารณสุขประจำหมู่บ้านในการดำเนินงานป้องกันและควบคุมโรคไข้เลือดออก อำเภอประทาย จังหวัดนครราชสีมา</w:t>
      </w:r>
      <w:r w:rsidRPr="006017C0">
        <w:rPr>
          <w:rFonts w:ascii="TH SarabunPSK" w:hAnsi="TH SarabunPSK" w:cs="TH SarabunPSK"/>
          <w:sz w:val="30"/>
          <w:szCs w:val="30"/>
          <w:cs/>
        </w:rPr>
        <w:t xml:space="preserve">. </w:t>
      </w:r>
      <w:r w:rsidRPr="006017C0">
        <w:rPr>
          <w:rFonts w:ascii="TH SarabunPSK" w:eastAsia="Calibri" w:hAnsi="TH SarabunPSK" w:cs="TH SarabunPSK"/>
          <w:sz w:val="30"/>
          <w:szCs w:val="30"/>
          <w:cs/>
        </w:rPr>
        <w:t>วิทยานิพนธ์ปริญญามหาบัณฑิต สาขาวิชาการบริหารสาธารณสุข บัณฑิตวิทยาลัย มหาวิทยาลัยขอนแก่น.</w:t>
      </w:r>
    </w:p>
    <w:p w:rsidR="00F85B62" w:rsidRPr="006017C0" w:rsidRDefault="00F85B62" w:rsidP="00F85B62">
      <w:pPr>
        <w:spacing w:after="0" w:line="240" w:lineRule="auto"/>
        <w:ind w:left="1134" w:hanging="851"/>
        <w:rPr>
          <w:rFonts w:ascii="TH SarabunPSK" w:hAnsi="TH SarabunPSK" w:cs="TH SarabunPSK"/>
          <w:sz w:val="30"/>
          <w:szCs w:val="30"/>
        </w:rPr>
      </w:pPr>
      <w:r w:rsidRPr="006017C0">
        <w:rPr>
          <w:rFonts w:ascii="TH SarabunPSK" w:hAnsi="TH SarabunPSK" w:cs="TH SarabunPSK"/>
          <w:sz w:val="30"/>
          <w:szCs w:val="30"/>
        </w:rPr>
        <w:t xml:space="preserve">Best, J.W. (1977). </w:t>
      </w:r>
      <w:r w:rsidRPr="006017C0">
        <w:rPr>
          <w:rFonts w:ascii="TH SarabunPSK" w:hAnsi="TH SarabunPSK" w:cs="TH SarabunPSK"/>
          <w:b/>
          <w:bCs/>
          <w:sz w:val="30"/>
          <w:szCs w:val="30"/>
        </w:rPr>
        <w:t>Research in Education</w:t>
      </w:r>
      <w:r w:rsidRPr="006017C0">
        <w:rPr>
          <w:rFonts w:ascii="TH SarabunPSK" w:hAnsi="TH SarabunPSK" w:cs="TH SarabunPSK"/>
          <w:sz w:val="30"/>
          <w:szCs w:val="30"/>
        </w:rPr>
        <w:t>. (3</w:t>
      </w:r>
      <w:r w:rsidRPr="006017C0">
        <w:rPr>
          <w:rFonts w:ascii="TH SarabunPSK" w:hAnsi="TH SarabunPSK" w:cs="TH SarabunPSK"/>
          <w:sz w:val="30"/>
          <w:szCs w:val="30"/>
          <w:vertAlign w:val="superscript"/>
        </w:rPr>
        <w:t>rd</w:t>
      </w:r>
      <w:r w:rsidRPr="006017C0">
        <w:rPr>
          <w:rFonts w:ascii="TH SarabunPSK" w:hAnsi="TH SarabunPSK" w:cs="TH SarabunPSK"/>
          <w:sz w:val="30"/>
          <w:szCs w:val="30"/>
        </w:rPr>
        <w:t xml:space="preserve"> ed). New Jersey: Prentice Hall, Inc.</w:t>
      </w:r>
    </w:p>
    <w:p w:rsidR="00F85B62" w:rsidRPr="006017C0" w:rsidRDefault="00F85B62" w:rsidP="00F85B62">
      <w:pPr>
        <w:spacing w:after="0" w:line="240" w:lineRule="auto"/>
        <w:ind w:left="1134" w:hanging="851"/>
        <w:rPr>
          <w:rFonts w:ascii="TH SarabunPSK" w:hAnsi="TH SarabunPSK" w:cs="TH SarabunPSK"/>
          <w:i/>
          <w:iCs/>
          <w:sz w:val="30"/>
          <w:szCs w:val="30"/>
        </w:rPr>
      </w:pPr>
      <w:r w:rsidRPr="006017C0">
        <w:rPr>
          <w:rFonts w:ascii="TH SarabunPSK" w:hAnsi="TH SarabunPSK" w:cs="TH SarabunPSK"/>
          <w:sz w:val="30"/>
          <w:szCs w:val="30"/>
        </w:rPr>
        <w:t xml:space="preserve">Bloom, B.S. (1968). Learning for Mastery. </w:t>
      </w:r>
      <w:r w:rsidRPr="006017C0">
        <w:rPr>
          <w:rFonts w:ascii="TH SarabunPSK" w:hAnsi="TH SarabunPSK" w:cs="TH SarabunPSK"/>
          <w:b/>
          <w:bCs/>
          <w:sz w:val="30"/>
          <w:szCs w:val="30"/>
        </w:rPr>
        <w:t>Evaluation Comment</w:t>
      </w:r>
      <w:r w:rsidRPr="006017C0">
        <w:rPr>
          <w:rFonts w:ascii="TH SarabunPSK" w:hAnsi="TH SarabunPSK" w:cs="TH SarabunPSK"/>
          <w:sz w:val="30"/>
          <w:szCs w:val="30"/>
        </w:rPr>
        <w:t>. Los Angeles: University of California.</w:t>
      </w:r>
    </w:p>
    <w:p w:rsidR="00F85B62" w:rsidRPr="006017C0" w:rsidRDefault="00F85B62" w:rsidP="00F85B62">
      <w:pPr>
        <w:spacing w:after="0" w:line="240" w:lineRule="auto"/>
        <w:ind w:left="1134" w:hanging="851"/>
        <w:rPr>
          <w:rFonts w:ascii="TH SarabunPSK" w:hAnsi="TH SarabunPSK" w:cs="TH SarabunPSK"/>
          <w:sz w:val="30"/>
          <w:szCs w:val="30"/>
        </w:rPr>
      </w:pPr>
      <w:r w:rsidRPr="006017C0">
        <w:rPr>
          <w:rFonts w:ascii="TH SarabunPSK" w:hAnsi="TH SarabunPSK" w:cs="TH SarabunPSK"/>
          <w:sz w:val="30"/>
          <w:szCs w:val="30"/>
        </w:rPr>
        <w:t>Cohen, J.M. and Uphoff, N.T. (1980, March).</w:t>
      </w:r>
      <w:r w:rsidRPr="006017C0">
        <w:rPr>
          <w:rFonts w:ascii="TH SarabunPSK" w:hAnsi="TH SarabunPSK" w:cs="TH SarabunPSK"/>
          <w:b/>
          <w:bCs/>
          <w:sz w:val="30"/>
          <w:szCs w:val="30"/>
        </w:rPr>
        <w:t xml:space="preserve"> Participation’s Place in Rural Development: Seeking Clarity Through Specificity</w:t>
      </w:r>
      <w:r w:rsidRPr="006017C0">
        <w:rPr>
          <w:rFonts w:ascii="TH SarabunPSK" w:hAnsi="TH SarabunPSK" w:cs="TH SarabunPSK"/>
          <w:sz w:val="30"/>
          <w:szCs w:val="30"/>
        </w:rPr>
        <w:t>. World Development, 8(5), 213-235.</w:t>
      </w:r>
    </w:p>
    <w:p w:rsidR="00F85B62" w:rsidRPr="006017C0" w:rsidRDefault="00F85B62" w:rsidP="00F85B62">
      <w:pPr>
        <w:spacing w:after="0" w:line="240" w:lineRule="auto"/>
        <w:ind w:left="1134" w:hanging="851"/>
        <w:rPr>
          <w:rFonts w:ascii="TH SarabunPSK" w:hAnsi="TH SarabunPSK" w:cs="TH SarabunPSK"/>
          <w:sz w:val="30"/>
          <w:szCs w:val="30"/>
        </w:rPr>
      </w:pPr>
      <w:r w:rsidRPr="006017C0">
        <w:rPr>
          <w:rFonts w:ascii="TH SarabunPSK" w:hAnsi="TH SarabunPSK" w:cs="TH SarabunPSK"/>
          <w:sz w:val="30"/>
          <w:szCs w:val="30"/>
        </w:rPr>
        <w:t xml:space="preserve">Daniel, W.W. (1995). </w:t>
      </w:r>
      <w:r w:rsidRPr="006017C0">
        <w:rPr>
          <w:rFonts w:ascii="TH SarabunPSK" w:hAnsi="TH SarabunPSK" w:cs="TH SarabunPSK"/>
          <w:b/>
          <w:bCs/>
          <w:sz w:val="30"/>
          <w:szCs w:val="30"/>
        </w:rPr>
        <w:t>Biostatistics</w:t>
      </w:r>
      <w:r w:rsidRPr="006017C0">
        <w:rPr>
          <w:rFonts w:ascii="TH SarabunPSK" w:hAnsi="TH SarabunPSK" w:cs="TH SarabunPSK"/>
          <w:sz w:val="30"/>
          <w:szCs w:val="30"/>
        </w:rPr>
        <w:t>: A foundation for analysis in the health sciences. New York: Wiley &amp; Sons.</w:t>
      </w:r>
    </w:p>
    <w:p w:rsidR="00F85B62" w:rsidRPr="006017C0" w:rsidRDefault="00F85B62" w:rsidP="00F85B62">
      <w:pPr>
        <w:spacing w:after="0" w:line="240" w:lineRule="auto"/>
        <w:ind w:left="1134" w:hanging="851"/>
        <w:rPr>
          <w:rFonts w:ascii="TH SarabunPSK" w:hAnsi="TH SarabunPSK" w:cs="TH SarabunPSK"/>
          <w:sz w:val="30"/>
          <w:szCs w:val="30"/>
        </w:rPr>
      </w:pPr>
      <w:r w:rsidRPr="006017C0">
        <w:rPr>
          <w:rFonts w:ascii="TH SarabunPSK" w:hAnsi="TH SarabunPSK" w:cs="TH SarabunPSK"/>
          <w:sz w:val="30"/>
          <w:szCs w:val="30"/>
        </w:rPr>
        <w:t xml:space="preserve">Green, L.W., &amp; Kreuter, M.W. (1999). Health promotion planning an educational and ecological approach (3rd ed.). Toronto: Mayfield. prevention in Sarawak, Malaysia. </w:t>
      </w:r>
      <w:r w:rsidRPr="006017C0">
        <w:rPr>
          <w:rFonts w:ascii="TH SarabunPSK" w:hAnsi="TH SarabunPSK" w:cs="TH SarabunPSK"/>
          <w:b/>
          <w:bCs/>
          <w:sz w:val="30"/>
          <w:szCs w:val="30"/>
        </w:rPr>
        <w:t>Human Organization</w:t>
      </w:r>
      <w:r w:rsidRPr="006017C0">
        <w:rPr>
          <w:rFonts w:ascii="TH SarabunPSK" w:hAnsi="TH SarabunPSK" w:cs="TH SarabunPSK"/>
          <w:sz w:val="30"/>
          <w:szCs w:val="30"/>
        </w:rPr>
        <w:t xml:space="preserve"> 60: 281-7.</w:t>
      </w:r>
    </w:p>
    <w:p w:rsidR="00A4490F" w:rsidRPr="006017C0" w:rsidRDefault="00A4490F" w:rsidP="006017C0">
      <w:pPr>
        <w:spacing w:after="0" w:line="240" w:lineRule="auto"/>
        <w:rPr>
          <w:rFonts w:ascii="TH SarabunPSK" w:hAnsi="TH SarabunPSK" w:cs="TH SarabunPSK"/>
          <w:sz w:val="30"/>
          <w:szCs w:val="30"/>
        </w:rPr>
      </w:pPr>
    </w:p>
    <w:sectPr w:rsidR="00A4490F" w:rsidRPr="006017C0" w:rsidSect="005335D2">
      <w:headerReference w:type="even" r:id="rId11"/>
      <w:headerReference w:type="default" r:id="rId12"/>
      <w:footerReference w:type="default" r:id="rId13"/>
      <w:type w:val="continuous"/>
      <w:pgSz w:w="10440" w:h="15120" w:code="7"/>
      <w:pgMar w:top="1418" w:right="1418" w:bottom="1418" w:left="1304" w:header="709" w:footer="709" w:gutter="0"/>
      <w:pgNumType w:start="8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11B" w:rsidRDefault="0003311B" w:rsidP="00C160C6">
      <w:pPr>
        <w:spacing w:after="0" w:line="240" w:lineRule="auto"/>
      </w:pPr>
      <w:r>
        <w:separator/>
      </w:r>
    </w:p>
  </w:endnote>
  <w:endnote w:type="continuationSeparator" w:id="0">
    <w:p w:rsidR="0003311B" w:rsidRDefault="0003311B" w:rsidP="00C16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 New">
    <w:altName w:val="TH SarabunPSK"/>
    <w:charset w:val="00"/>
    <w:family w:val="swiss"/>
    <w:pitch w:val="variable"/>
    <w:sig w:usb0="A100006F" w:usb1="5000205A" w:usb2="00000000" w:usb3="00000000" w:csb0="0001018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FreesiaUPC">
    <w:panose1 w:val="020B0604020202020204"/>
    <w:charset w:val="00"/>
    <w:family w:val="swiss"/>
    <w:pitch w:val="variable"/>
    <w:sig w:usb0="01000007" w:usb1="00000002" w:usb2="00000000" w:usb3="00000000" w:csb0="00010001" w:csb1="00000000"/>
  </w:font>
  <w:font w:name="JS Wansikaas">
    <w:charset w:val="02"/>
    <w:family w:val="auto"/>
    <w:pitch w:val="variable"/>
    <w:sig w:usb0="00000000" w:usb1="10000000" w:usb2="00000000" w:usb3="00000000" w:csb0="80000000" w:csb1="00000000"/>
  </w:font>
  <w:font w:name="SimSun, 宋体">
    <w:charset w:val="00"/>
    <w:family w:val="auto"/>
    <w:pitch w:val="variable"/>
    <w:sig w:usb0="00000000" w:usb1="00000000" w:usb2="00000000" w:usb3="00000000" w:csb0="00000000" w:csb1="00000000"/>
  </w:font>
  <w:font w:name="Trebuchet MS">
    <w:panose1 w:val="020B0603020202020204"/>
    <w:charset w:val="00"/>
    <w:family w:val="swiss"/>
    <w:pitch w:val="variable"/>
    <w:sig w:usb0="00000287" w:usb1="00000003" w:usb2="00000000" w:usb3="00000000" w:csb0="0000009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H SarabunPSK">
    <w:panose1 w:val="020B0500040200020003"/>
    <w:charset w:val="00"/>
    <w:family w:val="swiss"/>
    <w:pitch w:val="variable"/>
    <w:sig w:usb0="A100006F" w:usb1="5000205A" w:usb2="00000000" w:usb3="00000000" w:csb0="0001018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E5F" w:rsidRDefault="000D44B8">
    <w:pPr>
      <w:pStyle w:val="ae"/>
    </w:pPr>
    <w:r>
      <w:rPr>
        <w:noProof/>
      </w:rPr>
      <w:pict>
        <v:shapetype id="_x0000_t202" coordsize="21600,21600" o:spt="202" path="m,l,21600r21600,l21600,xe">
          <v:stroke joinstyle="miter"/>
          <v:path gradientshapeok="t" o:connecttype="rect"/>
        </v:shapetype>
        <v:shape id="Text Box 21" o:spid="_x0000_s4148" type="#_x0000_t202" style="position:absolute;margin-left:-68.9pt;margin-top:-.7pt;width:542.75pt;height:39.5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" fillcolor="#a5a5a5 [2092]" stroked="f">
          <v:textbox style="mso-next-textbox:#Text Box 21">
            <w:txbxContent>
              <w:p w:rsidR="00CC5E5F" w:rsidRPr="003002C6" w:rsidRDefault="00CC5E5F" w:rsidP="007C1845">
                <w:pPr>
                  <w:jc w:val="center"/>
                  <w:rPr>
                    <w:rFonts w:ascii="TH SarabunPSK" w:hAnsi="TH SarabunPSK" w:cs="TH SarabunPSK"/>
                    <w:color w:val="FFFFFF" w:themeColor="background1"/>
                    <w:sz w:val="44"/>
                    <w:szCs w:val="44"/>
                  </w:rPr>
                </w:pPr>
                <w:r w:rsidRPr="003002C6">
                  <w:rPr>
                    <w:rFonts w:ascii="TH SarabunPSK" w:hAnsi="TH SarabunPSK" w:cs="TH SarabunPSK"/>
                    <w:b/>
                    <w:bCs/>
                    <w:color w:val="FFFFFF" w:themeColor="background1"/>
                    <w:sz w:val="44"/>
                    <w:szCs w:val="44"/>
                  </w:rPr>
                  <w:t>WICHCHA JOURNAL</w:t>
                </w:r>
                <w:r>
                  <w:rPr>
                    <w:rFonts w:ascii="TH SarabunPSK" w:hAnsi="TH SarabunPSK" w:cs="TH SarabunPSK"/>
                    <w:color w:val="FFFFFF" w:themeColor="background1"/>
                    <w:sz w:val="44"/>
                    <w:szCs w:val="44"/>
                  </w:rPr>
                  <w:t xml:space="preserve"> </w:t>
                </w:r>
                <w:r w:rsidRPr="003002C6">
                  <w:rPr>
                    <w:rFonts w:ascii="TH SarabunPSK" w:hAnsi="TH SarabunPSK" w:cs="TH SarabunPSK"/>
                    <w:b/>
                    <w:bCs/>
                    <w:color w:val="FFFFFF" w:themeColor="background1"/>
                    <w:sz w:val="44"/>
                    <w:szCs w:val="44"/>
                  </w:rPr>
                  <w:t>Vol. 3</w:t>
                </w:r>
                <w:r>
                  <w:rPr>
                    <w:rFonts w:ascii="TH SarabunPSK" w:hAnsi="TH SarabunPSK" w:cs="TH SarabunPSK"/>
                    <w:b/>
                    <w:bCs/>
                    <w:color w:val="FFFFFF" w:themeColor="background1"/>
                    <w:sz w:val="44"/>
                    <w:szCs w:val="44"/>
                  </w:rPr>
                  <w:t xml:space="preserve">6 </w:t>
                </w:r>
                <w:r w:rsidRPr="003002C6">
                  <w:rPr>
                    <w:rFonts w:ascii="TH SarabunPSK" w:hAnsi="TH SarabunPSK" w:cs="TH SarabunPSK"/>
                    <w:b/>
                    <w:bCs/>
                    <w:color w:val="FFFFFF" w:themeColor="background1"/>
                    <w:sz w:val="44"/>
                    <w:szCs w:val="44"/>
                  </w:rPr>
                  <w:t>No. 1 January – June</w:t>
                </w:r>
                <w:r w:rsidRPr="003002C6">
                  <w:rPr>
                    <w:rFonts w:ascii="TH SarabunPSK" w:hAnsi="TH SarabunPSK" w:cs="TH SarabunPSK"/>
                    <w:b/>
                    <w:bCs/>
                    <w:color w:val="FFFFFF" w:themeColor="background1"/>
                    <w:sz w:val="44"/>
                    <w:szCs w:val="44"/>
                    <w:cs/>
                  </w:rPr>
                  <w:t xml:space="preserve"> 201</w:t>
                </w:r>
                <w:r>
                  <w:rPr>
                    <w:rFonts w:ascii="TH SarabunPSK" w:hAnsi="TH SarabunPSK" w:cs="TH SarabunPSK" w:hint="cs"/>
                    <w:color w:val="FFFFFF" w:themeColor="background1"/>
                    <w:sz w:val="44"/>
                    <w:szCs w:val="44"/>
                    <w:cs/>
                  </w:rPr>
                  <w:t>7</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11B" w:rsidRDefault="0003311B" w:rsidP="00C160C6">
      <w:pPr>
        <w:spacing w:after="0" w:line="240" w:lineRule="auto"/>
      </w:pPr>
      <w:r>
        <w:separator/>
      </w:r>
    </w:p>
  </w:footnote>
  <w:footnote w:type="continuationSeparator" w:id="0">
    <w:p w:rsidR="0003311B" w:rsidRDefault="0003311B" w:rsidP="00C16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2690"/>
      <w:docPartObj>
        <w:docPartGallery w:val="Page Numbers (Top of Page)"/>
        <w:docPartUnique/>
      </w:docPartObj>
    </w:sdtPr>
    <w:sdtContent>
      <w:p w:rsidR="00CC5E5F" w:rsidRDefault="000D44B8">
        <w:pPr>
          <w:pStyle w:val="ac"/>
        </w:pPr>
        <w:r w:rsidRPr="000D44B8">
          <w:rPr>
            <w:rFonts w:ascii="TH SarabunPSK" w:hAnsi="TH SarabunPSK" w:cs="TH SarabunPSK"/>
            <w:b/>
            <w:bCs/>
            <w:noProof/>
            <w:sz w:val="32"/>
            <w:szCs w:val="32"/>
          </w:rPr>
          <w:pict>
            <v:shapetype id="_x0000_t32" coordsize="21600,21600" o:spt="32" o:oned="t" path="m,l21600,21600e" filled="f">
              <v:path arrowok="t" fillok="f" o:connecttype="none"/>
              <o:lock v:ext="edit" shapetype="t"/>
            </v:shapetype>
            <v:shape id="_x0000_s4154" type="#_x0000_t32" style="position:absolute;margin-left:-.45pt;margin-top:19.9pt;width:381.25pt;height:0;flip:x;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"/>
          </w:pict>
        </w:r>
        <w:r w:rsidRPr="000D44B8">
          <w:rPr>
            <w:rFonts w:ascii="TH SarabunPSK" w:hAnsi="TH SarabunPSK" w:cs="TH SarabunPSK"/>
            <w:b/>
            <w:bCs/>
            <w:noProof/>
            <w:sz w:val="32"/>
            <w:szCs w:val="32"/>
          </w:rPr>
          <w:pict>
            <v:shapetype id="_x0000_t202" coordsize="21600,21600" o:spt="202" path="m,l,21600r21600,l21600,xe">
              <v:stroke joinstyle="miter"/>
              <v:path gradientshapeok="t" o:connecttype="rect"/>
            </v:shapetype>
            <v:shape id="_x0000_s4153" type="#_x0000_t202" style="position:absolute;margin-left:21.7pt;margin-top:-3.1pt;width:285.55pt;height:27.9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LYvQ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" filled="f" stroked="f">
              <v:textbox style="mso-next-textbox:#_x0000_s4153">
                <w:txbxContent>
                  <w:p w:rsidR="00CC5E5F" w:rsidRPr="001F6671" w:rsidRDefault="00CC5E5F" w:rsidP="007C1845">
                    <w:pPr>
                      <w:rPr>
                        <w:rFonts w:ascii="TH SarabunPSK" w:hAnsi="TH SarabunPSK" w:cs="TH SarabunPSK"/>
                        <w:b/>
                        <w:bCs/>
                        <w:sz w:val="24"/>
                        <w:szCs w:val="32"/>
                        <w:cs/>
                      </w:rPr>
                    </w:pPr>
                    <w:r w:rsidRPr="001F6671">
                      <w:rPr>
                        <w:rFonts w:ascii="TH SarabunPSK" w:hAnsi="TH SarabunPSK" w:cs="TH SarabunPSK" w:hint="cs"/>
                        <w:b/>
                        <w:bCs/>
                        <w:sz w:val="24"/>
                        <w:szCs w:val="32"/>
                        <w:cs/>
                      </w:rPr>
                      <w:t>วารสารวิชชา  มหาวิทยาลัยราชภัฏนครศรีธรรมราช</w:t>
                    </w:r>
                  </w:p>
                </w:txbxContent>
              </v:textbox>
            </v:shape>
          </w:pict>
        </w:r>
        <w:r w:rsidRPr="007C1845">
          <w:rPr>
            <w:rFonts w:ascii="TH SarabunPSK" w:hAnsi="TH SarabunPSK" w:cs="TH SarabunPSK"/>
            <w:b/>
            <w:bCs/>
            <w:sz w:val="32"/>
            <w:szCs w:val="32"/>
          </w:rPr>
          <w:fldChar w:fldCharType="begin"/>
        </w:r>
        <w:r w:rsidR="00CC5E5F" w:rsidRPr="007C1845">
          <w:rPr>
            <w:rFonts w:ascii="TH SarabunPSK" w:hAnsi="TH SarabunPSK" w:cs="TH SarabunPSK"/>
            <w:b/>
            <w:bCs/>
            <w:sz w:val="32"/>
            <w:szCs w:val="32"/>
          </w:rPr>
          <w:instrText xml:space="preserve"> PAGE   \* MERGEFORMAT </w:instrText>
        </w:r>
        <w:r w:rsidRPr="007C1845">
          <w:rPr>
            <w:rFonts w:ascii="TH SarabunPSK" w:hAnsi="TH SarabunPSK" w:cs="TH SarabunPSK"/>
            <w:b/>
            <w:bCs/>
            <w:sz w:val="32"/>
            <w:szCs w:val="32"/>
          </w:rPr>
          <w:fldChar w:fldCharType="separate"/>
        </w:r>
        <w:r w:rsidR="00C84C38" w:rsidRPr="00C84C38">
          <w:rPr>
            <w:rFonts w:ascii="TH SarabunPSK" w:hAnsi="TH SarabunPSK" w:cs="TH SarabunPSK"/>
            <w:b/>
            <w:bCs/>
            <w:noProof/>
            <w:sz w:val="32"/>
            <w:szCs w:val="32"/>
            <w:lang w:val="th-TH"/>
          </w:rPr>
          <w:t>96</w:t>
        </w:r>
        <w:r w:rsidRPr="007C1845">
          <w:rPr>
            <w:rFonts w:ascii="TH SarabunPSK" w:hAnsi="TH SarabunPSK" w:cs="TH SarabunPSK"/>
            <w:b/>
            <w:bCs/>
            <w:sz w:val="32"/>
            <w:szCs w:val="32"/>
          </w:rPr>
          <w:fldChar w:fldCharType="end"/>
        </w:r>
        <w:r w:rsidR="00CC5E5F">
          <w:t xml:space="preserve"> </w:t>
        </w:r>
      </w:p>
    </w:sdtContent>
  </w:sdt>
  <w:p w:rsidR="00CC5E5F" w:rsidRDefault="00CC5E5F">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2691"/>
      <w:docPartObj>
        <w:docPartGallery w:val="Page Numbers (Top of Page)"/>
        <w:docPartUnique/>
      </w:docPartObj>
    </w:sdtPr>
    <w:sdtContent>
      <w:p w:rsidR="00CC5E5F" w:rsidRDefault="000D44B8">
        <w:pPr>
          <w:pStyle w:val="ac"/>
          <w:jc w:val="right"/>
        </w:pPr>
        <w:r w:rsidRPr="000D44B8">
          <w:rPr>
            <w:rFonts w:ascii="TH SarabunPSK" w:hAnsi="TH SarabunPSK" w:cs="TH SarabunPSK"/>
            <w:b/>
            <w:bCs/>
            <w:noProof/>
            <w:sz w:val="32"/>
            <w:szCs w:val="32"/>
          </w:rPr>
          <w:pict>
            <v:shapetype id="_x0000_t202" coordsize="21600,21600" o:spt="202" path="m,l,21600r21600,l21600,xe">
              <v:stroke joinstyle="miter"/>
              <v:path gradientshapeok="t" o:connecttype="rect"/>
            </v:shapetype>
            <v:shape id="_x0000_s4146" type="#_x0000_t202" style="position:absolute;left:0;text-align:left;margin-left:74.45pt;margin-top:-3.2pt;width:285.55pt;height:27.9pt;z-index:2516920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75vQIAAMM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" filled="f" stroked="f">
              <v:textbox style="mso-next-textbox:#_x0000_s4146">
                <w:txbxContent>
                  <w:p w:rsidR="00CC5E5F" w:rsidRPr="001F6671" w:rsidRDefault="00CC5E5F" w:rsidP="001F6671">
                    <w:pPr>
                      <w:jc w:val="right"/>
                      <w:rPr>
                        <w:rFonts w:ascii="TH SarabunPSK" w:hAnsi="TH SarabunPSK" w:cs="TH SarabunPSK"/>
                        <w:b/>
                        <w:bCs/>
                        <w:sz w:val="24"/>
                        <w:szCs w:val="32"/>
                        <w:cs/>
                      </w:rPr>
                    </w:pPr>
                    <w:r w:rsidRPr="001F6671">
                      <w:rPr>
                        <w:rFonts w:ascii="TH SarabunPSK" w:hAnsi="TH SarabunPSK" w:cs="TH SarabunPSK" w:hint="cs"/>
                        <w:b/>
                        <w:bCs/>
                        <w:sz w:val="24"/>
                        <w:szCs w:val="32"/>
                        <w:cs/>
                      </w:rPr>
                      <w:t>วารสารวิชชา  มหาวิทยาลัยราชภัฏนครศรีธรรมราช</w:t>
                    </w:r>
                  </w:p>
                </w:txbxContent>
              </v:textbox>
            </v:shape>
          </w:pict>
        </w:r>
        <w:r w:rsidRPr="001F6671">
          <w:rPr>
            <w:rFonts w:ascii="TH SarabunPSK" w:hAnsi="TH SarabunPSK" w:cs="TH SarabunPSK"/>
            <w:b/>
            <w:bCs/>
            <w:sz w:val="32"/>
            <w:szCs w:val="32"/>
          </w:rPr>
          <w:fldChar w:fldCharType="begin"/>
        </w:r>
        <w:r w:rsidR="00CC5E5F" w:rsidRPr="001F6671">
          <w:rPr>
            <w:rFonts w:ascii="TH SarabunPSK" w:hAnsi="TH SarabunPSK" w:cs="TH SarabunPSK"/>
            <w:b/>
            <w:bCs/>
            <w:sz w:val="32"/>
            <w:szCs w:val="32"/>
          </w:rPr>
          <w:instrText xml:space="preserve"> PAGE   \* MERGEFORMAT </w:instrText>
        </w:r>
        <w:r w:rsidRPr="001F6671">
          <w:rPr>
            <w:rFonts w:ascii="TH SarabunPSK" w:hAnsi="TH SarabunPSK" w:cs="TH SarabunPSK"/>
            <w:b/>
            <w:bCs/>
            <w:sz w:val="32"/>
            <w:szCs w:val="32"/>
          </w:rPr>
          <w:fldChar w:fldCharType="separate"/>
        </w:r>
        <w:r w:rsidR="00C84C38" w:rsidRPr="00C84C38">
          <w:rPr>
            <w:rFonts w:ascii="TH SarabunPSK" w:hAnsi="TH SarabunPSK" w:cs="TH SarabunPSK"/>
            <w:b/>
            <w:bCs/>
            <w:noProof/>
            <w:sz w:val="32"/>
            <w:szCs w:val="32"/>
            <w:lang w:val="th-TH"/>
          </w:rPr>
          <w:t>97</w:t>
        </w:r>
        <w:r w:rsidRPr="001F6671">
          <w:rPr>
            <w:rFonts w:ascii="TH SarabunPSK" w:hAnsi="TH SarabunPSK" w:cs="TH SarabunPSK"/>
            <w:b/>
            <w:bCs/>
            <w:sz w:val="32"/>
            <w:szCs w:val="32"/>
          </w:rPr>
          <w:fldChar w:fldCharType="end"/>
        </w:r>
      </w:p>
    </w:sdtContent>
  </w:sdt>
  <w:p w:rsidR="00CC5E5F" w:rsidRDefault="000D44B8" w:rsidP="00B964D2">
    <w:pPr>
      <w:pStyle w:val="ac"/>
    </w:pPr>
    <w:r w:rsidRPr="000D44B8">
      <w:rPr>
        <w:rFonts w:ascii="TH SarabunPSK" w:hAnsi="TH SarabunPSK" w:cs="TH SarabunPSK"/>
        <w:b/>
        <w:bCs/>
        <w:noProof/>
        <w:sz w:val="32"/>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4145" type="#_x0000_t34" style="position:absolute;margin-left:1.1pt;margin-top:1.05pt;width:384.05pt;height:.05pt;rotation:180;flip: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63JgIAAEcEAAAOAAAAZHJzL2Uyb0RvYy54bWysU9uO2yAQfa/Uf0C8J7azzs2Ks1rZSfuw&#10;bS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" adj="10799,23587200,-2505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941E6"/>
    <w:multiLevelType w:val="hybridMultilevel"/>
    <w:tmpl w:val="8478735E"/>
    <w:lvl w:ilvl="0" w:tplc="40124FB2">
      <w:start w:val="1"/>
      <w:numFmt w:val="decimal"/>
      <w:pStyle w:val="MTDisplayEquation"/>
      <w:lvlText w:val="(%1)"/>
      <w:lvlJc w:val="left"/>
      <w:pPr>
        <w:tabs>
          <w:tab w:val="num" w:pos="1305"/>
        </w:tabs>
        <w:ind w:left="1305" w:hanging="360"/>
      </w:pPr>
      <w:rPr>
        <w:rFonts w:hint="cs"/>
      </w:rPr>
    </w:lvl>
    <w:lvl w:ilvl="1" w:tplc="04090019" w:tentative="1">
      <w:start w:val="1"/>
      <w:numFmt w:val="lowerLetter"/>
      <w:lvlText w:val="%2."/>
      <w:lvlJc w:val="left"/>
      <w:pPr>
        <w:tabs>
          <w:tab w:val="num" w:pos="2025"/>
        </w:tabs>
        <w:ind w:left="2025" w:hanging="360"/>
      </w:pPr>
    </w:lvl>
    <w:lvl w:ilvl="2" w:tplc="0409001B" w:tentative="1">
      <w:start w:val="1"/>
      <w:numFmt w:val="lowerRoman"/>
      <w:lvlText w:val="%3."/>
      <w:lvlJc w:val="right"/>
      <w:pPr>
        <w:tabs>
          <w:tab w:val="num" w:pos="2745"/>
        </w:tabs>
        <w:ind w:left="2745" w:hanging="180"/>
      </w:pPr>
    </w:lvl>
    <w:lvl w:ilvl="3" w:tplc="0409000F" w:tentative="1">
      <w:start w:val="1"/>
      <w:numFmt w:val="decimal"/>
      <w:lvlText w:val="%4."/>
      <w:lvlJc w:val="left"/>
      <w:pPr>
        <w:tabs>
          <w:tab w:val="num" w:pos="3465"/>
        </w:tabs>
        <w:ind w:left="3465" w:hanging="360"/>
      </w:pPr>
    </w:lvl>
    <w:lvl w:ilvl="4" w:tplc="04090019" w:tentative="1">
      <w:start w:val="1"/>
      <w:numFmt w:val="lowerLetter"/>
      <w:lvlText w:val="%5."/>
      <w:lvlJc w:val="left"/>
      <w:pPr>
        <w:tabs>
          <w:tab w:val="num" w:pos="4185"/>
        </w:tabs>
        <w:ind w:left="4185" w:hanging="360"/>
      </w:pPr>
    </w:lvl>
    <w:lvl w:ilvl="5" w:tplc="0409001B" w:tentative="1">
      <w:start w:val="1"/>
      <w:numFmt w:val="lowerRoman"/>
      <w:lvlText w:val="%6."/>
      <w:lvlJc w:val="right"/>
      <w:pPr>
        <w:tabs>
          <w:tab w:val="num" w:pos="4905"/>
        </w:tabs>
        <w:ind w:left="4905" w:hanging="180"/>
      </w:pPr>
    </w:lvl>
    <w:lvl w:ilvl="6" w:tplc="0409000F" w:tentative="1">
      <w:start w:val="1"/>
      <w:numFmt w:val="decimal"/>
      <w:lvlText w:val="%7."/>
      <w:lvlJc w:val="left"/>
      <w:pPr>
        <w:tabs>
          <w:tab w:val="num" w:pos="5625"/>
        </w:tabs>
        <w:ind w:left="5625" w:hanging="360"/>
      </w:pPr>
    </w:lvl>
    <w:lvl w:ilvl="7" w:tplc="04090019" w:tentative="1">
      <w:start w:val="1"/>
      <w:numFmt w:val="lowerLetter"/>
      <w:lvlText w:val="%8."/>
      <w:lvlJc w:val="left"/>
      <w:pPr>
        <w:tabs>
          <w:tab w:val="num" w:pos="6345"/>
        </w:tabs>
        <w:ind w:left="6345" w:hanging="360"/>
      </w:pPr>
    </w:lvl>
    <w:lvl w:ilvl="8" w:tplc="0409001B" w:tentative="1">
      <w:start w:val="1"/>
      <w:numFmt w:val="lowerRoman"/>
      <w:lvlText w:val="%9."/>
      <w:lvlJc w:val="right"/>
      <w:pPr>
        <w:tabs>
          <w:tab w:val="num" w:pos="7065"/>
        </w:tabs>
        <w:ind w:left="7065" w:hanging="180"/>
      </w:pPr>
    </w:lvl>
  </w:abstractNum>
  <w:abstractNum w:abstractNumId="1">
    <w:nsid w:val="6C402C58"/>
    <w:multiLevelType w:val="hybridMultilevel"/>
    <w:tmpl w:val="3C0611EA"/>
    <w:lvl w:ilvl="0" w:tplc="26887F82">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evenAndOddHeaders/>
  <w:characterSpacingControl w:val="doNotCompress"/>
  <w:hdrShapeDefaults>
    <o:shapedefaults v:ext="edit" spidmax="20482">
      <o:colormenu v:ext="edit" fillcolor="none" strokecolor="none"/>
    </o:shapedefaults>
    <o:shapelayout v:ext="edit">
      <o:idmap v:ext="edit" data="4"/>
      <o:rules v:ext="edit">
        <o:r id="V:Rule3" type="connector" idref="#_x0000_s4145"/>
        <o:r id="V:Rule4" type="connector" idref="#_x0000_s4154"/>
      </o:rules>
    </o:shapelayout>
  </w:hdrShapeDefaults>
  <w:footnotePr>
    <w:footnote w:id="-1"/>
    <w:footnote w:id="0"/>
  </w:footnotePr>
  <w:endnotePr>
    <w:endnote w:id="-1"/>
    <w:endnote w:id="0"/>
  </w:endnotePr>
  <w:compat>
    <w:applyBreakingRules/>
  </w:compat>
  <w:rsids>
    <w:rsidRoot w:val="0048538F"/>
    <w:rsid w:val="000072DD"/>
    <w:rsid w:val="0001726E"/>
    <w:rsid w:val="0002347F"/>
    <w:rsid w:val="00023D24"/>
    <w:rsid w:val="0003311B"/>
    <w:rsid w:val="00033C53"/>
    <w:rsid w:val="000424BD"/>
    <w:rsid w:val="00051604"/>
    <w:rsid w:val="00065CE6"/>
    <w:rsid w:val="000672F8"/>
    <w:rsid w:val="00081EF3"/>
    <w:rsid w:val="000963AD"/>
    <w:rsid w:val="000A0885"/>
    <w:rsid w:val="000A5830"/>
    <w:rsid w:val="000D44B8"/>
    <w:rsid w:val="000D5C69"/>
    <w:rsid w:val="00104F84"/>
    <w:rsid w:val="00106483"/>
    <w:rsid w:val="00106EE5"/>
    <w:rsid w:val="0012217C"/>
    <w:rsid w:val="00123E23"/>
    <w:rsid w:val="001245B5"/>
    <w:rsid w:val="0012466A"/>
    <w:rsid w:val="001262DC"/>
    <w:rsid w:val="0013004F"/>
    <w:rsid w:val="00132905"/>
    <w:rsid w:val="00151A2E"/>
    <w:rsid w:val="00160C17"/>
    <w:rsid w:val="0017512A"/>
    <w:rsid w:val="0018193C"/>
    <w:rsid w:val="00184078"/>
    <w:rsid w:val="00186573"/>
    <w:rsid w:val="001A112A"/>
    <w:rsid w:val="001B6478"/>
    <w:rsid w:val="001E123A"/>
    <w:rsid w:val="001E3F66"/>
    <w:rsid w:val="001F6671"/>
    <w:rsid w:val="00224E75"/>
    <w:rsid w:val="00226C30"/>
    <w:rsid w:val="00226E93"/>
    <w:rsid w:val="002271BF"/>
    <w:rsid w:val="002928EF"/>
    <w:rsid w:val="0029450E"/>
    <w:rsid w:val="002A73F8"/>
    <w:rsid w:val="002B6509"/>
    <w:rsid w:val="002C6F9F"/>
    <w:rsid w:val="002E0B5A"/>
    <w:rsid w:val="002E6CE1"/>
    <w:rsid w:val="003022E3"/>
    <w:rsid w:val="00370875"/>
    <w:rsid w:val="003815F4"/>
    <w:rsid w:val="00386530"/>
    <w:rsid w:val="003909F6"/>
    <w:rsid w:val="0039793E"/>
    <w:rsid w:val="003A2EB9"/>
    <w:rsid w:val="003A557E"/>
    <w:rsid w:val="003C0FDE"/>
    <w:rsid w:val="003C42FE"/>
    <w:rsid w:val="003C60C0"/>
    <w:rsid w:val="003C6757"/>
    <w:rsid w:val="003D20D3"/>
    <w:rsid w:val="003E03BF"/>
    <w:rsid w:val="004019FF"/>
    <w:rsid w:val="004064F5"/>
    <w:rsid w:val="00417A15"/>
    <w:rsid w:val="0042725C"/>
    <w:rsid w:val="004366DC"/>
    <w:rsid w:val="00440523"/>
    <w:rsid w:val="00451213"/>
    <w:rsid w:val="00452E26"/>
    <w:rsid w:val="00456B75"/>
    <w:rsid w:val="00461858"/>
    <w:rsid w:val="004669B8"/>
    <w:rsid w:val="00467AFB"/>
    <w:rsid w:val="0048538F"/>
    <w:rsid w:val="0048752D"/>
    <w:rsid w:val="004922FC"/>
    <w:rsid w:val="00496399"/>
    <w:rsid w:val="004A126B"/>
    <w:rsid w:val="004A415D"/>
    <w:rsid w:val="004C7D28"/>
    <w:rsid w:val="004D0EEA"/>
    <w:rsid w:val="004E69B5"/>
    <w:rsid w:val="004E7D0F"/>
    <w:rsid w:val="00502805"/>
    <w:rsid w:val="00507479"/>
    <w:rsid w:val="00516472"/>
    <w:rsid w:val="0052024C"/>
    <w:rsid w:val="0052041A"/>
    <w:rsid w:val="005335D2"/>
    <w:rsid w:val="00535AF9"/>
    <w:rsid w:val="00540CB8"/>
    <w:rsid w:val="0055099B"/>
    <w:rsid w:val="00552A87"/>
    <w:rsid w:val="005531CB"/>
    <w:rsid w:val="005667B2"/>
    <w:rsid w:val="005819F0"/>
    <w:rsid w:val="005962BA"/>
    <w:rsid w:val="005A41D7"/>
    <w:rsid w:val="005A4C16"/>
    <w:rsid w:val="005D381C"/>
    <w:rsid w:val="005E1BC4"/>
    <w:rsid w:val="005E50F9"/>
    <w:rsid w:val="005E697A"/>
    <w:rsid w:val="006017C0"/>
    <w:rsid w:val="00611CE2"/>
    <w:rsid w:val="00622643"/>
    <w:rsid w:val="0063323C"/>
    <w:rsid w:val="00640FD8"/>
    <w:rsid w:val="006414AA"/>
    <w:rsid w:val="00641A60"/>
    <w:rsid w:val="00646BC6"/>
    <w:rsid w:val="00654014"/>
    <w:rsid w:val="00654CBB"/>
    <w:rsid w:val="00664F6A"/>
    <w:rsid w:val="00675B5E"/>
    <w:rsid w:val="0067664A"/>
    <w:rsid w:val="00686B25"/>
    <w:rsid w:val="0069408C"/>
    <w:rsid w:val="00694388"/>
    <w:rsid w:val="00697F56"/>
    <w:rsid w:val="006B032F"/>
    <w:rsid w:val="006B03E9"/>
    <w:rsid w:val="006B2C9C"/>
    <w:rsid w:val="006B3B77"/>
    <w:rsid w:val="006C2EEE"/>
    <w:rsid w:val="006D0F56"/>
    <w:rsid w:val="006D684D"/>
    <w:rsid w:val="006E2DF9"/>
    <w:rsid w:val="007038A1"/>
    <w:rsid w:val="00711CCD"/>
    <w:rsid w:val="00745262"/>
    <w:rsid w:val="007527E4"/>
    <w:rsid w:val="00754613"/>
    <w:rsid w:val="007619C9"/>
    <w:rsid w:val="00765836"/>
    <w:rsid w:val="00771D92"/>
    <w:rsid w:val="007930EE"/>
    <w:rsid w:val="00794A2C"/>
    <w:rsid w:val="00797828"/>
    <w:rsid w:val="007A20E3"/>
    <w:rsid w:val="007B1EDE"/>
    <w:rsid w:val="007C1845"/>
    <w:rsid w:val="007C2941"/>
    <w:rsid w:val="007C6BB1"/>
    <w:rsid w:val="007F39C6"/>
    <w:rsid w:val="008173BA"/>
    <w:rsid w:val="00846101"/>
    <w:rsid w:val="008467B6"/>
    <w:rsid w:val="0085233B"/>
    <w:rsid w:val="00853529"/>
    <w:rsid w:val="00871265"/>
    <w:rsid w:val="0088261F"/>
    <w:rsid w:val="008917E5"/>
    <w:rsid w:val="008D18FB"/>
    <w:rsid w:val="008E12FB"/>
    <w:rsid w:val="008E484C"/>
    <w:rsid w:val="008F3B22"/>
    <w:rsid w:val="008F7DD8"/>
    <w:rsid w:val="00903E8A"/>
    <w:rsid w:val="009679AC"/>
    <w:rsid w:val="00974898"/>
    <w:rsid w:val="00976B7C"/>
    <w:rsid w:val="00980A45"/>
    <w:rsid w:val="00990C00"/>
    <w:rsid w:val="00996DA3"/>
    <w:rsid w:val="009972C5"/>
    <w:rsid w:val="009B5ED0"/>
    <w:rsid w:val="009F38EB"/>
    <w:rsid w:val="00A16496"/>
    <w:rsid w:val="00A204ED"/>
    <w:rsid w:val="00A4490F"/>
    <w:rsid w:val="00A650DD"/>
    <w:rsid w:val="00A75E1F"/>
    <w:rsid w:val="00A8289A"/>
    <w:rsid w:val="00A838E8"/>
    <w:rsid w:val="00A86802"/>
    <w:rsid w:val="00A87EE6"/>
    <w:rsid w:val="00A900AA"/>
    <w:rsid w:val="00AA17D7"/>
    <w:rsid w:val="00AD1C81"/>
    <w:rsid w:val="00AE654E"/>
    <w:rsid w:val="00AF24D7"/>
    <w:rsid w:val="00AF5170"/>
    <w:rsid w:val="00AF5C0F"/>
    <w:rsid w:val="00B071A2"/>
    <w:rsid w:val="00B34509"/>
    <w:rsid w:val="00B52599"/>
    <w:rsid w:val="00B6374A"/>
    <w:rsid w:val="00B6402F"/>
    <w:rsid w:val="00B66605"/>
    <w:rsid w:val="00B673E3"/>
    <w:rsid w:val="00B76263"/>
    <w:rsid w:val="00B81E0C"/>
    <w:rsid w:val="00B85C64"/>
    <w:rsid w:val="00B92664"/>
    <w:rsid w:val="00B9267D"/>
    <w:rsid w:val="00B92F2E"/>
    <w:rsid w:val="00B964D2"/>
    <w:rsid w:val="00B97E79"/>
    <w:rsid w:val="00BA26ED"/>
    <w:rsid w:val="00BA398C"/>
    <w:rsid w:val="00BA7976"/>
    <w:rsid w:val="00BB1F5E"/>
    <w:rsid w:val="00BD4684"/>
    <w:rsid w:val="00BE7DE9"/>
    <w:rsid w:val="00C02AF1"/>
    <w:rsid w:val="00C10813"/>
    <w:rsid w:val="00C160C6"/>
    <w:rsid w:val="00C21341"/>
    <w:rsid w:val="00C36C9F"/>
    <w:rsid w:val="00C52F53"/>
    <w:rsid w:val="00C56394"/>
    <w:rsid w:val="00C77EB9"/>
    <w:rsid w:val="00C8039E"/>
    <w:rsid w:val="00C84C38"/>
    <w:rsid w:val="00C90E74"/>
    <w:rsid w:val="00C958B2"/>
    <w:rsid w:val="00CA00EF"/>
    <w:rsid w:val="00CA3373"/>
    <w:rsid w:val="00CC0B92"/>
    <w:rsid w:val="00CC50A0"/>
    <w:rsid w:val="00CC5E5F"/>
    <w:rsid w:val="00CE76C2"/>
    <w:rsid w:val="00D026BC"/>
    <w:rsid w:val="00D048E2"/>
    <w:rsid w:val="00D26C8C"/>
    <w:rsid w:val="00D37741"/>
    <w:rsid w:val="00D473F4"/>
    <w:rsid w:val="00D65671"/>
    <w:rsid w:val="00D84E2A"/>
    <w:rsid w:val="00D93C50"/>
    <w:rsid w:val="00DB3456"/>
    <w:rsid w:val="00DC0A5D"/>
    <w:rsid w:val="00DD3602"/>
    <w:rsid w:val="00DD6E19"/>
    <w:rsid w:val="00E023F4"/>
    <w:rsid w:val="00E0620E"/>
    <w:rsid w:val="00E06650"/>
    <w:rsid w:val="00E07184"/>
    <w:rsid w:val="00E124F2"/>
    <w:rsid w:val="00E16D1E"/>
    <w:rsid w:val="00E275C8"/>
    <w:rsid w:val="00E37D26"/>
    <w:rsid w:val="00E42C78"/>
    <w:rsid w:val="00E51899"/>
    <w:rsid w:val="00E7469B"/>
    <w:rsid w:val="00E80472"/>
    <w:rsid w:val="00E814F7"/>
    <w:rsid w:val="00E81C4C"/>
    <w:rsid w:val="00E81DAC"/>
    <w:rsid w:val="00E82777"/>
    <w:rsid w:val="00E85F96"/>
    <w:rsid w:val="00EA4170"/>
    <w:rsid w:val="00EB4C40"/>
    <w:rsid w:val="00EC04A6"/>
    <w:rsid w:val="00EC2CEF"/>
    <w:rsid w:val="00EC3342"/>
    <w:rsid w:val="00ED11E0"/>
    <w:rsid w:val="00ED486D"/>
    <w:rsid w:val="00ED73D5"/>
    <w:rsid w:val="00EE24D4"/>
    <w:rsid w:val="00EF0872"/>
    <w:rsid w:val="00EF1279"/>
    <w:rsid w:val="00EF3243"/>
    <w:rsid w:val="00EF5300"/>
    <w:rsid w:val="00F049F8"/>
    <w:rsid w:val="00F05FFF"/>
    <w:rsid w:val="00F23DC5"/>
    <w:rsid w:val="00F24A6D"/>
    <w:rsid w:val="00F275B3"/>
    <w:rsid w:val="00F331E2"/>
    <w:rsid w:val="00F4325D"/>
    <w:rsid w:val="00F44AB6"/>
    <w:rsid w:val="00F44F09"/>
    <w:rsid w:val="00F456F4"/>
    <w:rsid w:val="00F50709"/>
    <w:rsid w:val="00F62EC1"/>
    <w:rsid w:val="00F70664"/>
    <w:rsid w:val="00F72CE2"/>
    <w:rsid w:val="00F82CEB"/>
    <w:rsid w:val="00F85B62"/>
    <w:rsid w:val="00F95D9F"/>
    <w:rsid w:val="00FB1E89"/>
    <w:rsid w:val="00FB3253"/>
    <w:rsid w:val="00FE25E7"/>
    <w:rsid w:val="00FF673B"/>
    <w:rsid w:val="00FF7D5D"/>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fillcolor="none" strokecolor="none"/>
    </o:shapedefaults>
    <o:shapelayout v:ext="edit">
      <o:idmap v:ext="edit" data="1,16"/>
      <o:rules v:ext="edit">
        <o:r id="V:Rule2" type="connector" idref="#_x0000_s167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Cite"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0C6"/>
  </w:style>
  <w:style w:type="paragraph" w:styleId="1">
    <w:name w:val="heading 1"/>
    <w:basedOn w:val="a"/>
    <w:link w:val="10"/>
    <w:qFormat/>
    <w:rsid w:val="00C160C6"/>
    <w:pPr>
      <w:spacing w:before="100" w:beforeAutospacing="1" w:after="100" w:afterAutospacing="1" w:line="240" w:lineRule="auto"/>
      <w:outlineLvl w:val="0"/>
    </w:pPr>
    <w:rPr>
      <w:rFonts w:ascii="Angsana New" w:eastAsia="Times New Roman" w:hAnsi="Angsana New" w:cs="Angsana New"/>
      <w:b/>
      <w:bCs/>
      <w:kern w:val="36"/>
      <w:sz w:val="48"/>
      <w:szCs w:val="48"/>
    </w:rPr>
  </w:style>
  <w:style w:type="paragraph" w:styleId="2">
    <w:name w:val="heading 2"/>
    <w:basedOn w:val="a"/>
    <w:next w:val="a"/>
    <w:link w:val="20"/>
    <w:unhideWhenUsed/>
    <w:qFormat/>
    <w:rsid w:val="00C160C6"/>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3">
    <w:name w:val="heading 3"/>
    <w:basedOn w:val="a"/>
    <w:next w:val="a"/>
    <w:link w:val="30"/>
    <w:unhideWhenUsed/>
    <w:qFormat/>
    <w:rsid w:val="00C160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922FC"/>
    <w:pPr>
      <w:keepNext/>
      <w:spacing w:after="0" w:line="240" w:lineRule="auto"/>
      <w:outlineLvl w:val="3"/>
    </w:pPr>
    <w:rPr>
      <w:rFonts w:ascii="Angsana New" w:eastAsia="Times New Roman" w:hAnsi="Angsana New" w:cs="Angsana New"/>
      <w:b/>
      <w:bCs/>
      <w:color w:val="000000"/>
      <w:sz w:val="32"/>
      <w:szCs w:val="32"/>
    </w:rPr>
  </w:style>
  <w:style w:type="paragraph" w:styleId="5">
    <w:name w:val="heading 5"/>
    <w:basedOn w:val="a"/>
    <w:next w:val="a"/>
    <w:link w:val="50"/>
    <w:qFormat/>
    <w:rsid w:val="004922FC"/>
    <w:pPr>
      <w:spacing w:before="240" w:after="60" w:line="240" w:lineRule="auto"/>
      <w:outlineLvl w:val="4"/>
    </w:pPr>
    <w:rPr>
      <w:rFonts w:ascii="Angsana New" w:eastAsia="Times New Roman" w:hAnsi="Angsana New" w:cs="Angsana New"/>
      <w:b/>
      <w:bCs/>
      <w:i/>
      <w:iCs/>
      <w:sz w:val="26"/>
      <w:szCs w:val="30"/>
    </w:rPr>
  </w:style>
  <w:style w:type="paragraph" w:styleId="6">
    <w:name w:val="heading 6"/>
    <w:basedOn w:val="a"/>
    <w:next w:val="a"/>
    <w:link w:val="60"/>
    <w:qFormat/>
    <w:rsid w:val="004922FC"/>
    <w:pPr>
      <w:keepNext/>
      <w:spacing w:after="0" w:line="240" w:lineRule="auto"/>
      <w:jc w:val="center"/>
      <w:outlineLvl w:val="5"/>
    </w:pPr>
    <w:rPr>
      <w:rFonts w:ascii="Angsana New" w:eastAsia="Times New Roman" w:hAnsi="Angsana New" w:cs="Angsana New"/>
      <w:b/>
      <w:bCs/>
      <w:color w:val="FF0000"/>
      <w:sz w:val="32"/>
      <w:szCs w:val="32"/>
    </w:rPr>
  </w:style>
  <w:style w:type="paragraph" w:styleId="7">
    <w:name w:val="heading 7"/>
    <w:basedOn w:val="a"/>
    <w:next w:val="a"/>
    <w:link w:val="70"/>
    <w:qFormat/>
    <w:rsid w:val="004922FC"/>
    <w:pPr>
      <w:spacing w:before="240" w:after="60" w:line="240" w:lineRule="auto"/>
      <w:outlineLvl w:val="6"/>
    </w:pPr>
    <w:rPr>
      <w:rFonts w:ascii="Times New Roman" w:eastAsia="Times New Roman" w:hAnsi="Times New Roman" w:cs="Angsana New"/>
      <w:sz w:val="24"/>
    </w:rPr>
  </w:style>
  <w:style w:type="paragraph" w:styleId="8">
    <w:name w:val="heading 8"/>
    <w:basedOn w:val="a"/>
    <w:next w:val="a"/>
    <w:link w:val="80"/>
    <w:qFormat/>
    <w:rsid w:val="004922FC"/>
    <w:pPr>
      <w:keepNext/>
      <w:spacing w:after="0" w:line="240" w:lineRule="auto"/>
      <w:jc w:val="center"/>
      <w:outlineLvl w:val="7"/>
    </w:pPr>
    <w:rPr>
      <w:rFonts w:ascii="Angsana New" w:eastAsia="Cordia New" w:hAnsi="Cordia New" w:cs="Angsana New"/>
      <w:sz w:val="32"/>
      <w:szCs w:val="32"/>
    </w:rPr>
  </w:style>
  <w:style w:type="paragraph" w:styleId="9">
    <w:name w:val="heading 9"/>
    <w:basedOn w:val="a"/>
    <w:next w:val="a"/>
    <w:link w:val="90"/>
    <w:qFormat/>
    <w:rsid w:val="004922FC"/>
    <w:pPr>
      <w:spacing w:before="240" w:after="60" w:line="240" w:lineRule="auto"/>
      <w:outlineLvl w:val="8"/>
    </w:pPr>
    <w:rPr>
      <w:rFonts w:ascii="Arial" w:eastAsia="Times New Roman" w:hAnsi="Arial" w:cs="Cordia New"/>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C160C6"/>
    <w:rPr>
      <w:rFonts w:ascii="Angsana New" w:eastAsia="Times New Roman" w:hAnsi="Angsana New" w:cs="Angsana New"/>
      <w:b/>
      <w:bCs/>
      <w:kern w:val="36"/>
      <w:sz w:val="48"/>
      <w:szCs w:val="48"/>
    </w:rPr>
  </w:style>
  <w:style w:type="character" w:customStyle="1" w:styleId="20">
    <w:name w:val="หัวเรื่อง 2 อักขระ"/>
    <w:basedOn w:val="a0"/>
    <w:link w:val="2"/>
    <w:rsid w:val="00C160C6"/>
    <w:rPr>
      <w:rFonts w:asciiTheme="majorHAnsi" w:eastAsiaTheme="majorEastAsia" w:hAnsiTheme="majorHAnsi" w:cstheme="majorBidi"/>
      <w:b/>
      <w:bCs/>
      <w:color w:val="4F81BD" w:themeColor="accent1"/>
      <w:sz w:val="26"/>
      <w:szCs w:val="33"/>
    </w:rPr>
  </w:style>
  <w:style w:type="character" w:customStyle="1" w:styleId="30">
    <w:name w:val="หัวเรื่อง 3 อักขระ"/>
    <w:basedOn w:val="a0"/>
    <w:link w:val="3"/>
    <w:uiPriority w:val="9"/>
    <w:rsid w:val="00C160C6"/>
    <w:rPr>
      <w:rFonts w:asciiTheme="majorHAnsi" w:eastAsiaTheme="majorEastAsia" w:hAnsiTheme="majorHAnsi" w:cstheme="majorBidi"/>
      <w:b/>
      <w:bCs/>
      <w:color w:val="4F81BD" w:themeColor="accent1"/>
    </w:rPr>
  </w:style>
  <w:style w:type="character" w:customStyle="1" w:styleId="40">
    <w:name w:val="หัวเรื่อง 4 อักขระ"/>
    <w:basedOn w:val="a0"/>
    <w:link w:val="4"/>
    <w:rsid w:val="004922FC"/>
    <w:rPr>
      <w:rFonts w:ascii="Angsana New" w:eastAsia="Times New Roman" w:hAnsi="Angsana New" w:cs="Angsana New"/>
      <w:b/>
      <w:bCs/>
      <w:color w:val="000000"/>
      <w:sz w:val="32"/>
      <w:szCs w:val="32"/>
    </w:rPr>
  </w:style>
  <w:style w:type="character" w:customStyle="1" w:styleId="50">
    <w:name w:val="หัวเรื่อง 5 อักขระ"/>
    <w:basedOn w:val="a0"/>
    <w:link w:val="5"/>
    <w:rsid w:val="004922FC"/>
    <w:rPr>
      <w:rFonts w:ascii="Angsana New" w:eastAsia="Times New Roman" w:hAnsi="Angsana New" w:cs="Angsana New"/>
      <w:b/>
      <w:bCs/>
      <w:i/>
      <w:iCs/>
      <w:sz w:val="26"/>
      <w:szCs w:val="30"/>
    </w:rPr>
  </w:style>
  <w:style w:type="character" w:customStyle="1" w:styleId="60">
    <w:name w:val="หัวเรื่อง 6 อักขระ"/>
    <w:basedOn w:val="a0"/>
    <w:link w:val="6"/>
    <w:rsid w:val="004922FC"/>
    <w:rPr>
      <w:rFonts w:ascii="Angsana New" w:eastAsia="Times New Roman" w:hAnsi="Angsana New" w:cs="Angsana New"/>
      <w:b/>
      <w:bCs/>
      <w:color w:val="FF0000"/>
      <w:sz w:val="32"/>
      <w:szCs w:val="32"/>
    </w:rPr>
  </w:style>
  <w:style w:type="character" w:customStyle="1" w:styleId="70">
    <w:name w:val="หัวเรื่อง 7 อักขระ"/>
    <w:basedOn w:val="a0"/>
    <w:link w:val="7"/>
    <w:rsid w:val="004922FC"/>
    <w:rPr>
      <w:rFonts w:ascii="Times New Roman" w:eastAsia="Times New Roman" w:hAnsi="Times New Roman" w:cs="Angsana New"/>
      <w:sz w:val="24"/>
    </w:rPr>
  </w:style>
  <w:style w:type="character" w:customStyle="1" w:styleId="80">
    <w:name w:val="หัวเรื่อง 8 อักขระ"/>
    <w:basedOn w:val="a0"/>
    <w:link w:val="8"/>
    <w:rsid w:val="004922FC"/>
    <w:rPr>
      <w:rFonts w:ascii="Angsana New" w:eastAsia="Cordia New" w:hAnsi="Cordia New" w:cs="Angsana New"/>
      <w:sz w:val="32"/>
      <w:szCs w:val="32"/>
    </w:rPr>
  </w:style>
  <w:style w:type="character" w:customStyle="1" w:styleId="90">
    <w:name w:val="หัวเรื่อง 9 อักขระ"/>
    <w:basedOn w:val="a0"/>
    <w:link w:val="9"/>
    <w:rsid w:val="004922FC"/>
    <w:rPr>
      <w:rFonts w:ascii="Arial" w:eastAsia="Times New Roman" w:hAnsi="Arial" w:cs="Cordia New"/>
      <w:szCs w:val="25"/>
    </w:rPr>
  </w:style>
  <w:style w:type="paragraph" w:styleId="a3">
    <w:name w:val="Balloon Text"/>
    <w:basedOn w:val="a"/>
    <w:link w:val="a4"/>
    <w:semiHidden/>
    <w:unhideWhenUsed/>
    <w:rsid w:val="00C160C6"/>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160C6"/>
    <w:rPr>
      <w:rFonts w:ascii="Tahoma" w:hAnsi="Tahoma" w:cs="Angsana New"/>
      <w:sz w:val="16"/>
      <w:szCs w:val="20"/>
    </w:rPr>
  </w:style>
  <w:style w:type="table" w:styleId="a5">
    <w:name w:val="Table Grid"/>
    <w:basedOn w:val="a1"/>
    <w:uiPriority w:val="59"/>
    <w:rsid w:val="00C16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60C6"/>
    <w:pPr>
      <w:autoSpaceDE w:val="0"/>
      <w:autoSpaceDN w:val="0"/>
      <w:adjustRightInd w:val="0"/>
      <w:spacing w:after="0" w:line="240" w:lineRule="auto"/>
    </w:pPr>
    <w:rPr>
      <w:rFonts w:ascii="TH Sarabun New" w:hAnsi="TH Sarabun New" w:cs="TH Sarabun New"/>
      <w:color w:val="000000"/>
      <w:sz w:val="24"/>
      <w:szCs w:val="24"/>
    </w:rPr>
  </w:style>
  <w:style w:type="paragraph" w:styleId="a6">
    <w:name w:val="Normal (Web)"/>
    <w:basedOn w:val="a"/>
    <w:unhideWhenUsed/>
    <w:rsid w:val="00C160C6"/>
    <w:pPr>
      <w:spacing w:before="100" w:beforeAutospacing="1" w:after="100" w:afterAutospacing="1" w:line="240" w:lineRule="auto"/>
    </w:pPr>
    <w:rPr>
      <w:rFonts w:ascii="Angsana New" w:eastAsia="Times New Roman" w:hAnsi="Angsana New" w:cs="Angsana New"/>
      <w:sz w:val="28"/>
    </w:rPr>
  </w:style>
  <w:style w:type="paragraph" w:styleId="a7">
    <w:name w:val="List Paragraph"/>
    <w:basedOn w:val="a"/>
    <w:uiPriority w:val="34"/>
    <w:qFormat/>
    <w:rsid w:val="00C160C6"/>
    <w:pPr>
      <w:ind w:left="720"/>
      <w:contextualSpacing/>
    </w:pPr>
  </w:style>
  <w:style w:type="paragraph" w:styleId="a8">
    <w:name w:val="footnote text"/>
    <w:basedOn w:val="a"/>
    <w:link w:val="a9"/>
    <w:semiHidden/>
    <w:unhideWhenUsed/>
    <w:rsid w:val="00C160C6"/>
    <w:pPr>
      <w:spacing w:after="0" w:line="240" w:lineRule="auto"/>
    </w:pPr>
    <w:rPr>
      <w:sz w:val="20"/>
      <w:szCs w:val="25"/>
    </w:rPr>
  </w:style>
  <w:style w:type="character" w:customStyle="1" w:styleId="a9">
    <w:name w:val="ข้อความเชิงอรรถ อักขระ"/>
    <w:basedOn w:val="a0"/>
    <w:link w:val="a8"/>
    <w:semiHidden/>
    <w:rsid w:val="00C160C6"/>
    <w:rPr>
      <w:sz w:val="20"/>
      <w:szCs w:val="25"/>
    </w:rPr>
  </w:style>
  <w:style w:type="character" w:styleId="aa">
    <w:name w:val="footnote reference"/>
    <w:basedOn w:val="a0"/>
    <w:semiHidden/>
    <w:unhideWhenUsed/>
    <w:rsid w:val="00C160C6"/>
    <w:rPr>
      <w:sz w:val="32"/>
      <w:szCs w:val="32"/>
      <w:vertAlign w:val="superscript"/>
    </w:rPr>
  </w:style>
  <w:style w:type="character" w:customStyle="1" w:styleId="smallcaps2">
    <w:name w:val="smallcaps2"/>
    <w:basedOn w:val="a0"/>
    <w:rsid w:val="00C160C6"/>
    <w:rPr>
      <w:smallCaps/>
    </w:rPr>
  </w:style>
  <w:style w:type="character" w:styleId="ab">
    <w:name w:val="Hyperlink"/>
    <w:basedOn w:val="a0"/>
    <w:unhideWhenUsed/>
    <w:rsid w:val="00C160C6"/>
    <w:rPr>
      <w:color w:val="0000FF"/>
      <w:u w:val="single"/>
    </w:rPr>
  </w:style>
  <w:style w:type="paragraph" w:customStyle="1" w:styleId="articledetails">
    <w:name w:val="articledetails"/>
    <w:basedOn w:val="a"/>
    <w:rsid w:val="00C160C6"/>
    <w:pPr>
      <w:spacing w:before="100" w:beforeAutospacing="1" w:after="100" w:afterAutospacing="1" w:line="240" w:lineRule="auto"/>
    </w:pPr>
    <w:rPr>
      <w:rFonts w:ascii="Angsana New" w:eastAsia="Times New Roman" w:hAnsi="Angsana New" w:cs="Angsana New"/>
      <w:sz w:val="28"/>
    </w:rPr>
  </w:style>
  <w:style w:type="character" w:customStyle="1" w:styleId="hlfld-contribauthor">
    <w:name w:val="hlfld-contribauthor"/>
    <w:basedOn w:val="a0"/>
    <w:rsid w:val="00C160C6"/>
  </w:style>
  <w:style w:type="character" w:customStyle="1" w:styleId="maintitle">
    <w:name w:val="maintitle"/>
    <w:basedOn w:val="a0"/>
    <w:rsid w:val="00C160C6"/>
  </w:style>
  <w:style w:type="paragraph" w:styleId="ac">
    <w:name w:val="header"/>
    <w:basedOn w:val="a"/>
    <w:link w:val="ad"/>
    <w:uiPriority w:val="99"/>
    <w:unhideWhenUsed/>
    <w:rsid w:val="00C160C6"/>
    <w:pPr>
      <w:tabs>
        <w:tab w:val="center" w:pos="4513"/>
        <w:tab w:val="right" w:pos="9026"/>
      </w:tabs>
      <w:spacing w:after="0" w:line="240" w:lineRule="auto"/>
    </w:pPr>
  </w:style>
  <w:style w:type="character" w:customStyle="1" w:styleId="ad">
    <w:name w:val="หัวกระดาษ อักขระ"/>
    <w:basedOn w:val="a0"/>
    <w:link w:val="ac"/>
    <w:uiPriority w:val="99"/>
    <w:rsid w:val="00C160C6"/>
  </w:style>
  <w:style w:type="paragraph" w:styleId="ae">
    <w:name w:val="footer"/>
    <w:basedOn w:val="a"/>
    <w:link w:val="af"/>
    <w:uiPriority w:val="99"/>
    <w:unhideWhenUsed/>
    <w:rsid w:val="00C160C6"/>
    <w:pPr>
      <w:tabs>
        <w:tab w:val="center" w:pos="4513"/>
        <w:tab w:val="right" w:pos="9026"/>
      </w:tabs>
      <w:spacing w:after="0" w:line="240" w:lineRule="auto"/>
    </w:pPr>
  </w:style>
  <w:style w:type="character" w:customStyle="1" w:styleId="af">
    <w:name w:val="ท้ายกระดาษ อักขระ"/>
    <w:basedOn w:val="a0"/>
    <w:link w:val="ae"/>
    <w:uiPriority w:val="99"/>
    <w:rsid w:val="00C160C6"/>
  </w:style>
  <w:style w:type="character" w:styleId="af0">
    <w:name w:val="Emphasis"/>
    <w:basedOn w:val="a0"/>
    <w:qFormat/>
    <w:rsid w:val="00C160C6"/>
    <w:rPr>
      <w:b/>
      <w:bCs/>
      <w:i w:val="0"/>
      <w:iCs w:val="0"/>
    </w:rPr>
  </w:style>
  <w:style w:type="character" w:customStyle="1" w:styleId="st1">
    <w:name w:val="st1"/>
    <w:basedOn w:val="a0"/>
    <w:rsid w:val="00C160C6"/>
  </w:style>
  <w:style w:type="character" w:customStyle="1" w:styleId="element-citation">
    <w:name w:val="element-citation"/>
    <w:basedOn w:val="a0"/>
    <w:rsid w:val="00C160C6"/>
  </w:style>
  <w:style w:type="character" w:customStyle="1" w:styleId="ref-journal">
    <w:name w:val="ref-journal"/>
    <w:basedOn w:val="a0"/>
    <w:rsid w:val="00C160C6"/>
  </w:style>
  <w:style w:type="character" w:customStyle="1" w:styleId="ref-vol">
    <w:name w:val="ref-vol"/>
    <w:basedOn w:val="a0"/>
    <w:rsid w:val="00C160C6"/>
  </w:style>
  <w:style w:type="paragraph" w:styleId="af1">
    <w:name w:val="Body Text Indent"/>
    <w:basedOn w:val="a"/>
    <w:link w:val="af2"/>
    <w:rsid w:val="00C160C6"/>
    <w:pPr>
      <w:spacing w:after="0" w:line="240" w:lineRule="auto"/>
      <w:ind w:firstLine="720"/>
    </w:pPr>
    <w:rPr>
      <w:rFonts w:ascii="Angsana New" w:eastAsia="Times New Roman" w:hAnsi="Angsana New" w:cs="Angsana New"/>
      <w:sz w:val="32"/>
      <w:szCs w:val="32"/>
    </w:rPr>
  </w:style>
  <w:style w:type="character" w:customStyle="1" w:styleId="af2">
    <w:name w:val="การเยื้องเนื้อความ อักขระ"/>
    <w:basedOn w:val="a0"/>
    <w:link w:val="af1"/>
    <w:semiHidden/>
    <w:rsid w:val="00C160C6"/>
    <w:rPr>
      <w:rFonts w:ascii="Angsana New" w:eastAsia="Times New Roman" w:hAnsi="Angsana New" w:cs="Angsana New"/>
      <w:sz w:val="32"/>
      <w:szCs w:val="32"/>
    </w:rPr>
  </w:style>
  <w:style w:type="character" w:customStyle="1" w:styleId="apple-converted-space">
    <w:name w:val="apple-converted-space"/>
    <w:rsid w:val="00C160C6"/>
  </w:style>
  <w:style w:type="paragraph" w:styleId="af3">
    <w:name w:val="No Spacing"/>
    <w:uiPriority w:val="1"/>
    <w:qFormat/>
    <w:rsid w:val="00853529"/>
    <w:pPr>
      <w:spacing w:after="0" w:line="240" w:lineRule="auto"/>
      <w:ind w:firstLine="720"/>
      <w:jc w:val="thaiDistribute"/>
    </w:pPr>
    <w:rPr>
      <w:rFonts w:ascii="Angsana New" w:eastAsiaTheme="minorEastAsia" w:hAnsi="Angsana New" w:cs="Angsana New"/>
      <w:sz w:val="32"/>
      <w:szCs w:val="32"/>
    </w:rPr>
  </w:style>
  <w:style w:type="paragraph" w:styleId="af4">
    <w:name w:val="Body Text"/>
    <w:basedOn w:val="a"/>
    <w:link w:val="af5"/>
    <w:unhideWhenUsed/>
    <w:rsid w:val="00611CE2"/>
    <w:pPr>
      <w:spacing w:after="120"/>
    </w:pPr>
  </w:style>
  <w:style w:type="character" w:customStyle="1" w:styleId="af5">
    <w:name w:val="เนื้อความ อักขระ"/>
    <w:basedOn w:val="a0"/>
    <w:link w:val="af4"/>
    <w:uiPriority w:val="99"/>
    <w:rsid w:val="00611CE2"/>
  </w:style>
  <w:style w:type="paragraph" w:customStyle="1" w:styleId="CM8">
    <w:name w:val="CM8"/>
    <w:basedOn w:val="a"/>
    <w:next w:val="a"/>
    <w:uiPriority w:val="99"/>
    <w:rsid w:val="00611CE2"/>
    <w:pPr>
      <w:widowControl w:val="0"/>
      <w:autoSpaceDE w:val="0"/>
      <w:autoSpaceDN w:val="0"/>
      <w:adjustRightInd w:val="0"/>
      <w:spacing w:after="0" w:line="320" w:lineRule="atLeast"/>
    </w:pPr>
    <w:rPr>
      <w:rFonts w:ascii="Angsana New" w:eastAsia="MS Mincho" w:hAnsi="Angsana New" w:cs="Angsana New"/>
      <w:sz w:val="24"/>
      <w:szCs w:val="24"/>
      <w:lang w:eastAsia="ja-JP"/>
    </w:rPr>
  </w:style>
  <w:style w:type="paragraph" w:customStyle="1" w:styleId="CM7">
    <w:name w:val="CM7"/>
    <w:basedOn w:val="Default"/>
    <w:next w:val="Default"/>
    <w:uiPriority w:val="99"/>
    <w:rsid w:val="00611CE2"/>
    <w:pPr>
      <w:widowControl w:val="0"/>
    </w:pPr>
    <w:rPr>
      <w:rFonts w:ascii="Angsana New" w:eastAsia="MS Mincho" w:hAnsi="Angsana New" w:cs="Angsana New"/>
      <w:color w:val="auto"/>
      <w:lang w:eastAsia="ja-JP"/>
    </w:rPr>
  </w:style>
  <w:style w:type="character" w:customStyle="1" w:styleId="st">
    <w:name w:val="st"/>
    <w:basedOn w:val="a0"/>
    <w:rsid w:val="00611CE2"/>
  </w:style>
  <w:style w:type="character" w:customStyle="1" w:styleId="shorttext">
    <w:name w:val="short_text"/>
    <w:basedOn w:val="a0"/>
    <w:rsid w:val="00611CE2"/>
  </w:style>
  <w:style w:type="paragraph" w:customStyle="1" w:styleId="figurecaption">
    <w:name w:val="figure caption"/>
    <w:rsid w:val="00611CE2"/>
    <w:pPr>
      <w:tabs>
        <w:tab w:val="left" w:pos="533"/>
      </w:tabs>
      <w:spacing w:before="80" w:line="240" w:lineRule="auto"/>
      <w:jc w:val="both"/>
    </w:pPr>
    <w:rPr>
      <w:rFonts w:ascii="Times New Roman" w:eastAsia="Times New Roman" w:hAnsi="Times New Roman" w:cs="Times New Roman"/>
      <w:noProof/>
      <w:sz w:val="16"/>
      <w:szCs w:val="16"/>
      <w:lang w:bidi="ar-SA"/>
    </w:rPr>
  </w:style>
  <w:style w:type="paragraph" w:customStyle="1" w:styleId="Affiliation">
    <w:name w:val="Affiliation"/>
    <w:uiPriority w:val="99"/>
    <w:rsid w:val="00611CE2"/>
    <w:pPr>
      <w:spacing w:after="0" w:line="240" w:lineRule="auto"/>
      <w:jc w:val="center"/>
    </w:pPr>
    <w:rPr>
      <w:rFonts w:ascii="Times New Roman" w:eastAsia="Times New Roman" w:hAnsi="Times New Roman" w:cs="Times New Roman"/>
      <w:sz w:val="20"/>
      <w:szCs w:val="20"/>
      <w:lang w:bidi="ar-SA"/>
    </w:rPr>
  </w:style>
  <w:style w:type="paragraph" w:styleId="HTML">
    <w:name w:val="HTML Preformatted"/>
    <w:basedOn w:val="a"/>
    <w:link w:val="HTML0"/>
    <w:uiPriority w:val="99"/>
    <w:semiHidden/>
    <w:unhideWhenUsed/>
    <w:rsid w:val="00611CE2"/>
    <w:rPr>
      <w:rFonts w:ascii="Courier New" w:eastAsia="MS Mincho" w:hAnsi="Courier New" w:cs="Angsana New"/>
      <w:sz w:val="20"/>
      <w:szCs w:val="25"/>
      <w:lang w:eastAsia="ja-JP"/>
    </w:rPr>
  </w:style>
  <w:style w:type="character" w:customStyle="1" w:styleId="HTML0">
    <w:name w:val="HTML ที่ได้รับการจัดรูปแบบแล้ว อักขระ"/>
    <w:basedOn w:val="a0"/>
    <w:link w:val="HTML"/>
    <w:uiPriority w:val="99"/>
    <w:semiHidden/>
    <w:rsid w:val="00611CE2"/>
    <w:rPr>
      <w:rFonts w:ascii="Courier New" w:eastAsia="MS Mincho" w:hAnsi="Courier New" w:cs="Angsana New"/>
      <w:sz w:val="20"/>
      <w:szCs w:val="25"/>
      <w:lang w:eastAsia="ja-JP"/>
    </w:rPr>
  </w:style>
  <w:style w:type="paragraph" w:customStyle="1" w:styleId="Abstract">
    <w:name w:val="Abstract"/>
    <w:uiPriority w:val="99"/>
    <w:rsid w:val="00611CE2"/>
    <w:pPr>
      <w:spacing w:line="240" w:lineRule="auto"/>
      <w:ind w:firstLine="274"/>
      <w:jc w:val="both"/>
    </w:pPr>
    <w:rPr>
      <w:rFonts w:ascii="Times New Roman" w:eastAsia="Times New Roman" w:hAnsi="Times New Roman" w:cs="Times New Roman"/>
      <w:b/>
      <w:bCs/>
      <w:sz w:val="18"/>
      <w:szCs w:val="18"/>
      <w:lang w:bidi="ar-SA"/>
    </w:rPr>
  </w:style>
  <w:style w:type="character" w:customStyle="1" w:styleId="af6">
    <w:name w:val="ข้อความข้อคิดเห็น อักขระ"/>
    <w:basedOn w:val="a0"/>
    <w:link w:val="af7"/>
    <w:uiPriority w:val="99"/>
    <w:semiHidden/>
    <w:rsid w:val="008E12FB"/>
    <w:rPr>
      <w:rFonts w:ascii="Calibri" w:eastAsia="Calibri" w:hAnsi="Calibri" w:cs="Cordia New"/>
      <w:sz w:val="20"/>
      <w:szCs w:val="25"/>
    </w:rPr>
  </w:style>
  <w:style w:type="paragraph" w:styleId="af7">
    <w:name w:val="annotation text"/>
    <w:basedOn w:val="a"/>
    <w:link w:val="af6"/>
    <w:uiPriority w:val="99"/>
    <w:semiHidden/>
    <w:unhideWhenUsed/>
    <w:rsid w:val="008E12FB"/>
    <w:pPr>
      <w:spacing w:line="240" w:lineRule="auto"/>
    </w:pPr>
    <w:rPr>
      <w:rFonts w:ascii="Calibri" w:eastAsia="Calibri" w:hAnsi="Calibri" w:cs="Cordia New"/>
      <w:sz w:val="20"/>
      <w:szCs w:val="25"/>
    </w:rPr>
  </w:style>
  <w:style w:type="character" w:customStyle="1" w:styleId="af8">
    <w:name w:val="ชื่อเรื่องของข้อคิดเห็น อักขระ"/>
    <w:basedOn w:val="af6"/>
    <w:link w:val="af9"/>
    <w:uiPriority w:val="99"/>
    <w:semiHidden/>
    <w:rsid w:val="008E12FB"/>
    <w:rPr>
      <w:rFonts w:ascii="Calibri" w:eastAsia="Calibri" w:hAnsi="Calibri" w:cs="Cordia New"/>
      <w:b/>
      <w:bCs/>
      <w:sz w:val="20"/>
      <w:szCs w:val="25"/>
    </w:rPr>
  </w:style>
  <w:style w:type="paragraph" w:styleId="af9">
    <w:name w:val="annotation subject"/>
    <w:basedOn w:val="af7"/>
    <w:next w:val="af7"/>
    <w:link w:val="af8"/>
    <w:uiPriority w:val="99"/>
    <w:semiHidden/>
    <w:unhideWhenUsed/>
    <w:rsid w:val="008E12FB"/>
    <w:rPr>
      <w:b/>
      <w:bCs/>
    </w:rPr>
  </w:style>
  <w:style w:type="character" w:customStyle="1" w:styleId="articlecitationvolume">
    <w:name w:val="articlecitation_volume"/>
    <w:basedOn w:val="a0"/>
    <w:rsid w:val="008E12FB"/>
  </w:style>
  <w:style w:type="character" w:customStyle="1" w:styleId="articlecitationpages">
    <w:name w:val="articlecitation_pages"/>
    <w:basedOn w:val="a0"/>
    <w:rsid w:val="008E12FB"/>
  </w:style>
  <w:style w:type="character" w:styleId="afa">
    <w:name w:val="page number"/>
    <w:basedOn w:val="a0"/>
    <w:rsid w:val="00B071A2"/>
  </w:style>
  <w:style w:type="character" w:customStyle="1" w:styleId="afb">
    <w:name w:val="ชื่อเรื่อง อักขระ"/>
    <w:aliases w:val=" Char อักขระ"/>
    <w:basedOn w:val="a0"/>
    <w:link w:val="afc"/>
    <w:rsid w:val="00B071A2"/>
    <w:rPr>
      <w:rFonts w:ascii="Browallia New" w:hAnsi="Browallia New" w:cs="Browallia New"/>
      <w:sz w:val="24"/>
      <w:szCs w:val="24"/>
    </w:rPr>
  </w:style>
  <w:style w:type="paragraph" w:styleId="afc">
    <w:name w:val="Title"/>
    <w:aliases w:val=" Char"/>
    <w:basedOn w:val="Default"/>
    <w:next w:val="Default"/>
    <w:link w:val="afb"/>
    <w:qFormat/>
    <w:rsid w:val="00B071A2"/>
    <w:rPr>
      <w:rFonts w:ascii="Browallia New" w:hAnsi="Browallia New" w:cs="Browallia New"/>
      <w:color w:val="auto"/>
    </w:rPr>
  </w:style>
  <w:style w:type="character" w:customStyle="1" w:styleId="11">
    <w:name w:val="ชื่อเรื่อง อักขระ1"/>
    <w:basedOn w:val="a0"/>
    <w:uiPriority w:val="10"/>
    <w:rsid w:val="00B071A2"/>
    <w:rPr>
      <w:rFonts w:asciiTheme="majorHAnsi" w:eastAsiaTheme="majorEastAsia" w:hAnsiTheme="majorHAnsi" w:cstheme="majorBidi"/>
      <w:color w:val="17365D" w:themeColor="text2" w:themeShade="BF"/>
      <w:spacing w:val="5"/>
      <w:kern w:val="28"/>
      <w:sz w:val="52"/>
      <w:szCs w:val="66"/>
    </w:rPr>
  </w:style>
  <w:style w:type="character" w:customStyle="1" w:styleId="BioresourcesTITLEChar">
    <w:name w:val="_Bioresources TITLE Char"/>
    <w:link w:val="BioresourcesTITLE"/>
    <w:locked/>
    <w:rsid w:val="00980A45"/>
    <w:rPr>
      <w:rFonts w:ascii="Arial" w:hAnsi="Arial" w:cs="Arial"/>
      <w:b/>
      <w:bCs/>
      <w:caps/>
      <w:sz w:val="28"/>
    </w:rPr>
  </w:style>
  <w:style w:type="paragraph" w:customStyle="1" w:styleId="BioresourcesTITLE">
    <w:name w:val="_Bioresources TITLE"/>
    <w:basedOn w:val="2"/>
    <w:link w:val="BioresourcesTITLEChar"/>
    <w:qFormat/>
    <w:rsid w:val="00980A45"/>
    <w:pPr>
      <w:keepLines w:val="0"/>
      <w:spacing w:before="0" w:line="240" w:lineRule="auto"/>
    </w:pPr>
    <w:rPr>
      <w:rFonts w:ascii="Arial" w:eastAsiaTheme="minorHAnsi" w:hAnsi="Arial" w:cs="Arial"/>
      <w:caps/>
      <w:color w:val="auto"/>
      <w:sz w:val="28"/>
      <w:szCs w:val="28"/>
    </w:rPr>
  </w:style>
  <w:style w:type="character" w:customStyle="1" w:styleId="BioresourcesAuthorChar">
    <w:name w:val="_Bioresources Author Char"/>
    <w:link w:val="BioresourcesAuthor"/>
    <w:locked/>
    <w:rsid w:val="00980A45"/>
  </w:style>
  <w:style w:type="paragraph" w:customStyle="1" w:styleId="BioresourcesAuthor">
    <w:name w:val="_Bioresources Author"/>
    <w:basedOn w:val="a"/>
    <w:link w:val="BioresourcesAuthorChar"/>
    <w:qFormat/>
    <w:rsid w:val="00980A45"/>
    <w:pPr>
      <w:spacing w:after="0" w:line="240" w:lineRule="auto"/>
    </w:pPr>
  </w:style>
  <w:style w:type="table" w:customStyle="1" w:styleId="12">
    <w:name w:val="แรเงาอ่อน1"/>
    <w:basedOn w:val="a1"/>
    <w:uiPriority w:val="60"/>
    <w:rsid w:val="008467B6"/>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fd">
    <w:name w:val="annotation reference"/>
    <w:uiPriority w:val="99"/>
    <w:semiHidden/>
    <w:unhideWhenUsed/>
    <w:rsid w:val="008467B6"/>
    <w:rPr>
      <w:sz w:val="16"/>
      <w:szCs w:val="16"/>
    </w:rPr>
  </w:style>
  <w:style w:type="character" w:customStyle="1" w:styleId="journaltitle">
    <w:name w:val="journaltitle"/>
    <w:basedOn w:val="a0"/>
    <w:rsid w:val="008467B6"/>
  </w:style>
  <w:style w:type="paragraph" w:customStyle="1" w:styleId="icon--meta-keyline-before">
    <w:name w:val="icon--meta-keyline-before"/>
    <w:basedOn w:val="a"/>
    <w:rsid w:val="008467B6"/>
    <w:pPr>
      <w:spacing w:before="100" w:beforeAutospacing="1" w:after="100" w:afterAutospacing="1" w:line="240" w:lineRule="auto"/>
    </w:pPr>
    <w:rPr>
      <w:rFonts w:ascii="Angsana New" w:eastAsia="Times New Roman" w:hAnsi="Angsana New" w:cs="Angsana New"/>
      <w:sz w:val="28"/>
    </w:rPr>
  </w:style>
  <w:style w:type="character" w:customStyle="1" w:styleId="articlecitationyear">
    <w:name w:val="articlecitation_year"/>
    <w:basedOn w:val="a0"/>
    <w:rsid w:val="008467B6"/>
  </w:style>
  <w:style w:type="paragraph" w:styleId="afe">
    <w:name w:val="Revision"/>
    <w:hidden/>
    <w:uiPriority w:val="99"/>
    <w:semiHidden/>
    <w:rsid w:val="008467B6"/>
    <w:pPr>
      <w:spacing w:after="0" w:line="240" w:lineRule="auto"/>
    </w:pPr>
    <w:rPr>
      <w:rFonts w:ascii="Calibri" w:eastAsia="Calibri" w:hAnsi="Calibri" w:cs="Cordia New"/>
    </w:rPr>
  </w:style>
  <w:style w:type="character" w:customStyle="1" w:styleId="txthead05gray1">
    <w:name w:val="txt_head_05_gray1"/>
    <w:rsid w:val="00F44AB6"/>
    <w:rPr>
      <w:strike w:val="0"/>
      <w:dstrike w:val="0"/>
      <w:color w:val="76838D"/>
      <w:sz w:val="18"/>
      <w:szCs w:val="18"/>
      <w:u w:val="none"/>
      <w:effect w:val="none"/>
    </w:rPr>
  </w:style>
  <w:style w:type="character" w:styleId="aff">
    <w:name w:val="line number"/>
    <w:basedOn w:val="a0"/>
    <w:uiPriority w:val="99"/>
    <w:semiHidden/>
    <w:unhideWhenUsed/>
    <w:rsid w:val="00F44AB6"/>
  </w:style>
  <w:style w:type="character" w:styleId="aff0">
    <w:name w:val="FollowedHyperlink"/>
    <w:uiPriority w:val="99"/>
    <w:semiHidden/>
    <w:unhideWhenUsed/>
    <w:rsid w:val="00FF7D5D"/>
    <w:rPr>
      <w:color w:val="800080"/>
      <w:u w:val="single"/>
    </w:rPr>
  </w:style>
  <w:style w:type="paragraph" w:customStyle="1" w:styleId="1CharCharCharCharCharChar">
    <w:name w:val="อักขระ อักขระ1 Char Char อักขระ อักขระ Char Char อักขระ อักขระ Char Char"/>
    <w:basedOn w:val="a"/>
    <w:rsid w:val="004922FC"/>
    <w:pPr>
      <w:spacing w:after="0" w:line="240" w:lineRule="auto"/>
    </w:pPr>
    <w:rPr>
      <w:rFonts w:ascii="Angsana New" w:eastAsia="Cordia New" w:hAnsi="Angsana New" w:cs="Angsana New"/>
      <w:sz w:val="32"/>
      <w:szCs w:val="32"/>
      <w:lang w:eastAsia="zh-CN"/>
    </w:rPr>
  </w:style>
  <w:style w:type="paragraph" w:styleId="31">
    <w:name w:val="Body Text Indent 3"/>
    <w:basedOn w:val="a"/>
    <w:link w:val="32"/>
    <w:rsid w:val="004922FC"/>
    <w:pPr>
      <w:spacing w:after="0" w:line="240" w:lineRule="auto"/>
      <w:ind w:firstLine="720"/>
    </w:pPr>
    <w:rPr>
      <w:rFonts w:ascii="Angsana New" w:eastAsia="Cordia New" w:hAnsi="Cordia New" w:cs="Angsana New"/>
      <w:sz w:val="32"/>
      <w:szCs w:val="32"/>
    </w:rPr>
  </w:style>
  <w:style w:type="character" w:customStyle="1" w:styleId="32">
    <w:name w:val="การเยื้องเนื้อความ 3 อักขระ"/>
    <w:basedOn w:val="a0"/>
    <w:link w:val="31"/>
    <w:rsid w:val="004922FC"/>
    <w:rPr>
      <w:rFonts w:ascii="Angsana New" w:eastAsia="Cordia New" w:hAnsi="Cordia New" w:cs="Angsana New"/>
      <w:sz w:val="32"/>
      <w:szCs w:val="32"/>
    </w:rPr>
  </w:style>
  <w:style w:type="paragraph" w:styleId="33">
    <w:name w:val="Body Text 3"/>
    <w:basedOn w:val="a"/>
    <w:link w:val="34"/>
    <w:rsid w:val="004922FC"/>
    <w:pPr>
      <w:spacing w:after="120" w:line="240" w:lineRule="auto"/>
    </w:pPr>
    <w:rPr>
      <w:rFonts w:ascii="Angsana New" w:eastAsia="Times New Roman" w:hAnsi="Angsana New" w:cs="Angsana New"/>
      <w:sz w:val="16"/>
      <w:szCs w:val="18"/>
    </w:rPr>
  </w:style>
  <w:style w:type="character" w:customStyle="1" w:styleId="34">
    <w:name w:val="เนื้อความ 3 อักขระ"/>
    <w:basedOn w:val="a0"/>
    <w:link w:val="33"/>
    <w:rsid w:val="004922FC"/>
    <w:rPr>
      <w:rFonts w:ascii="Angsana New" w:eastAsia="Times New Roman" w:hAnsi="Angsana New" w:cs="Angsana New"/>
      <w:sz w:val="16"/>
      <w:szCs w:val="18"/>
    </w:rPr>
  </w:style>
  <w:style w:type="paragraph" w:styleId="21">
    <w:name w:val="Body Text 2"/>
    <w:basedOn w:val="a"/>
    <w:link w:val="22"/>
    <w:rsid w:val="004922FC"/>
    <w:pPr>
      <w:spacing w:after="120" w:line="480" w:lineRule="auto"/>
    </w:pPr>
    <w:rPr>
      <w:rFonts w:ascii="Angsana New" w:eastAsia="Times New Roman" w:hAnsi="Angsana New" w:cs="Angsana New"/>
      <w:sz w:val="28"/>
      <w:szCs w:val="32"/>
    </w:rPr>
  </w:style>
  <w:style w:type="character" w:customStyle="1" w:styleId="22">
    <w:name w:val="เนื้อความ 2 อักขระ"/>
    <w:basedOn w:val="a0"/>
    <w:link w:val="21"/>
    <w:rsid w:val="004922FC"/>
    <w:rPr>
      <w:rFonts w:ascii="Angsana New" w:eastAsia="Times New Roman" w:hAnsi="Angsana New" w:cs="Angsana New"/>
      <w:sz w:val="28"/>
      <w:szCs w:val="32"/>
    </w:rPr>
  </w:style>
  <w:style w:type="paragraph" w:customStyle="1" w:styleId="13">
    <w:name w:val="ลักษณะ1"/>
    <w:basedOn w:val="a"/>
    <w:rsid w:val="004922FC"/>
    <w:pPr>
      <w:spacing w:after="0" w:line="240" w:lineRule="auto"/>
      <w:jc w:val="center"/>
    </w:pPr>
    <w:rPr>
      <w:rFonts w:ascii="Cordia New" w:eastAsia="Cordia New" w:hAnsi="Cordia New" w:cs="Cordia New"/>
      <w:b/>
      <w:bCs/>
      <w:sz w:val="36"/>
      <w:szCs w:val="36"/>
    </w:rPr>
  </w:style>
  <w:style w:type="paragraph" w:styleId="23">
    <w:name w:val="Body Text Indent 2"/>
    <w:basedOn w:val="a"/>
    <w:link w:val="24"/>
    <w:rsid w:val="004922FC"/>
    <w:pPr>
      <w:spacing w:after="120" w:line="480" w:lineRule="auto"/>
      <w:ind w:left="283"/>
    </w:pPr>
    <w:rPr>
      <w:rFonts w:ascii="Angsana New" w:eastAsia="Times New Roman" w:hAnsi="Angsana New" w:cs="Angsana New"/>
      <w:sz w:val="28"/>
      <w:szCs w:val="32"/>
    </w:rPr>
  </w:style>
  <w:style w:type="character" w:customStyle="1" w:styleId="24">
    <w:name w:val="การเยื้องเนื้อความ 2 อักขระ"/>
    <w:basedOn w:val="a0"/>
    <w:link w:val="23"/>
    <w:rsid w:val="004922FC"/>
    <w:rPr>
      <w:rFonts w:ascii="Angsana New" w:eastAsia="Times New Roman" w:hAnsi="Angsana New" w:cs="Angsana New"/>
      <w:sz w:val="28"/>
      <w:szCs w:val="32"/>
    </w:rPr>
  </w:style>
  <w:style w:type="paragraph" w:styleId="aff1">
    <w:name w:val="Subtitle"/>
    <w:basedOn w:val="a"/>
    <w:link w:val="aff2"/>
    <w:qFormat/>
    <w:rsid w:val="004922FC"/>
    <w:pPr>
      <w:spacing w:after="0" w:line="240" w:lineRule="auto"/>
      <w:jc w:val="center"/>
    </w:pPr>
    <w:rPr>
      <w:rFonts w:ascii="FreesiaUPC" w:eastAsia="Times New Roman" w:hAnsi="FreesiaUPC" w:cs="FreesiaUPC"/>
      <w:b/>
      <w:bCs/>
      <w:sz w:val="42"/>
      <w:szCs w:val="42"/>
    </w:rPr>
  </w:style>
  <w:style w:type="character" w:customStyle="1" w:styleId="aff2">
    <w:name w:val="ชื่อเรื่องรอง อักขระ"/>
    <w:basedOn w:val="a0"/>
    <w:link w:val="aff1"/>
    <w:rsid w:val="004922FC"/>
    <w:rPr>
      <w:rFonts w:ascii="FreesiaUPC" w:eastAsia="Times New Roman" w:hAnsi="FreesiaUPC" w:cs="FreesiaUPC"/>
      <w:b/>
      <w:bCs/>
      <w:sz w:val="42"/>
      <w:szCs w:val="42"/>
    </w:rPr>
  </w:style>
  <w:style w:type="paragraph" w:customStyle="1" w:styleId="MTDisplayEquation">
    <w:name w:val="MTDisplayEquation"/>
    <w:basedOn w:val="a"/>
    <w:rsid w:val="004922FC"/>
    <w:pPr>
      <w:numPr>
        <w:numId w:val="2"/>
      </w:numPr>
      <w:tabs>
        <w:tab w:val="clear" w:pos="1305"/>
        <w:tab w:val="center" w:pos="4150"/>
        <w:tab w:val="right" w:pos="8300"/>
      </w:tabs>
      <w:spacing w:after="0" w:line="240" w:lineRule="auto"/>
      <w:jc w:val="thaiDistribute"/>
    </w:pPr>
    <w:rPr>
      <w:rFonts w:ascii="Angsana New" w:eastAsia="Times New Roman" w:hAnsi="JS Wansikaas" w:cs="Angsana New"/>
      <w:sz w:val="32"/>
      <w:szCs w:val="32"/>
    </w:rPr>
  </w:style>
  <w:style w:type="character" w:styleId="aff3">
    <w:name w:val="Strong"/>
    <w:basedOn w:val="a0"/>
    <w:qFormat/>
    <w:rsid w:val="004922FC"/>
    <w:rPr>
      <w:b/>
      <w:bCs/>
    </w:rPr>
  </w:style>
  <w:style w:type="paragraph" w:customStyle="1" w:styleId="Standard">
    <w:name w:val="Standard"/>
    <w:rsid w:val="004922FC"/>
    <w:pPr>
      <w:suppressAutoHyphens/>
      <w:autoSpaceDN w:val="0"/>
      <w:spacing w:after="0" w:line="240" w:lineRule="auto"/>
      <w:textAlignment w:val="baseline"/>
    </w:pPr>
    <w:rPr>
      <w:rFonts w:ascii="Times New Roman" w:eastAsia="SimSun, 宋体" w:hAnsi="Times New Roman" w:cs="Times New Roman"/>
      <w:kern w:val="3"/>
      <w:sz w:val="24"/>
      <w:szCs w:val="24"/>
      <w:lang w:eastAsia="zh-CN"/>
    </w:rPr>
  </w:style>
  <w:style w:type="character" w:customStyle="1" w:styleId="topic2">
    <w:name w:val="topic2"/>
    <w:basedOn w:val="a0"/>
    <w:rsid w:val="004922FC"/>
    <w:rPr>
      <w:rFonts w:ascii="Trebuchet MS" w:hAnsi="Trebuchet MS" w:hint="default"/>
      <w:b/>
      <w:bCs/>
      <w:i w:val="0"/>
      <w:iCs w:val="0"/>
      <w:color w:val="362B75"/>
      <w:sz w:val="30"/>
      <w:szCs w:val="30"/>
    </w:rPr>
  </w:style>
  <w:style w:type="paragraph" w:customStyle="1" w:styleId="ListParagraph1">
    <w:name w:val="List Paragraph1"/>
    <w:basedOn w:val="a"/>
    <w:qFormat/>
    <w:rsid w:val="004922FC"/>
    <w:pPr>
      <w:ind w:left="720"/>
      <w:contextualSpacing/>
    </w:pPr>
    <w:rPr>
      <w:rFonts w:ascii="Calibri" w:eastAsia="Calibri" w:hAnsi="Calibri" w:cs="Angsana New"/>
    </w:rPr>
  </w:style>
  <w:style w:type="character" w:customStyle="1" w:styleId="Char">
    <w:name w:val="Char อักขระ อักขระ"/>
    <w:basedOn w:val="a0"/>
    <w:rsid w:val="004922FC"/>
    <w:rPr>
      <w:rFonts w:ascii="AngsanaUPC" w:hAnsi="AngsanaUPC" w:cs="AngsanaUPC"/>
      <w:b/>
      <w:bCs/>
      <w:sz w:val="40"/>
      <w:szCs w:val="40"/>
      <w:lang w:val="en-US" w:eastAsia="en-US" w:bidi="th-TH"/>
    </w:rPr>
  </w:style>
  <w:style w:type="paragraph" w:styleId="aff4">
    <w:name w:val="Body Text First Indent"/>
    <w:basedOn w:val="af4"/>
    <w:link w:val="aff5"/>
    <w:rsid w:val="004922FC"/>
    <w:pPr>
      <w:spacing w:line="240" w:lineRule="auto"/>
      <w:ind w:firstLine="210"/>
    </w:pPr>
    <w:rPr>
      <w:rFonts w:ascii="Angsana New" w:eastAsia="Times New Roman" w:hAnsi="Angsana New" w:cs="Angsana New"/>
      <w:sz w:val="28"/>
      <w:szCs w:val="32"/>
    </w:rPr>
  </w:style>
  <w:style w:type="character" w:customStyle="1" w:styleId="aff5">
    <w:name w:val="เยื้องย่อหน้าแรกของเนื้อความ อักขระ"/>
    <w:basedOn w:val="af5"/>
    <w:link w:val="aff4"/>
    <w:rsid w:val="004922FC"/>
    <w:rPr>
      <w:rFonts w:ascii="Angsana New" w:eastAsia="Times New Roman" w:hAnsi="Angsana New" w:cs="Angsana New"/>
      <w:sz w:val="28"/>
      <w:szCs w:val="32"/>
    </w:rPr>
  </w:style>
  <w:style w:type="paragraph" w:customStyle="1" w:styleId="CharChar1">
    <w:name w:val="Char Char1"/>
    <w:basedOn w:val="a"/>
    <w:rsid w:val="004922FC"/>
    <w:pPr>
      <w:spacing w:after="0" w:line="240" w:lineRule="auto"/>
    </w:pPr>
    <w:rPr>
      <w:rFonts w:ascii="Angsana New" w:eastAsia="Cordia New" w:hAnsi="Angsana New" w:cs="Angsana New"/>
      <w:sz w:val="32"/>
      <w:szCs w:val="32"/>
      <w:lang w:eastAsia="zh-CN"/>
    </w:rPr>
  </w:style>
  <w:style w:type="paragraph" w:customStyle="1" w:styleId="CharChar1CharChar">
    <w:name w:val="Char Char1 อักขระ อักขระ Char Char"/>
    <w:basedOn w:val="a"/>
    <w:rsid w:val="004922FC"/>
    <w:pPr>
      <w:spacing w:after="0" w:line="240" w:lineRule="auto"/>
    </w:pPr>
    <w:rPr>
      <w:rFonts w:ascii="Angsana New" w:eastAsia="Cordia New" w:hAnsi="Angsana New" w:cs="Angsana New"/>
      <w:sz w:val="32"/>
      <w:szCs w:val="32"/>
      <w:lang w:eastAsia="zh-CN"/>
    </w:rPr>
  </w:style>
  <w:style w:type="character" w:customStyle="1" w:styleId="61">
    <w:name w:val="อักขระ อักขระ6"/>
    <w:basedOn w:val="a0"/>
    <w:rsid w:val="004922FC"/>
    <w:rPr>
      <w:rFonts w:ascii="AngsanaUPC" w:hAnsi="AngsanaUPC" w:cs="AngsanaUPC"/>
      <w:b/>
      <w:bCs/>
      <w:sz w:val="36"/>
      <w:szCs w:val="36"/>
    </w:rPr>
  </w:style>
  <w:style w:type="paragraph" w:styleId="aff6">
    <w:name w:val="List Bullet"/>
    <w:basedOn w:val="a"/>
    <w:rsid w:val="004922FC"/>
    <w:pPr>
      <w:spacing w:after="0" w:line="240" w:lineRule="auto"/>
      <w:ind w:left="360" w:hanging="360"/>
    </w:pPr>
    <w:rPr>
      <w:rFonts w:ascii="AngsanaUPC" w:eastAsia="MS Mincho" w:hAnsi="AngsanaUPC" w:cs="AngsanaUPC"/>
      <w:sz w:val="20"/>
      <w:szCs w:val="20"/>
    </w:rPr>
  </w:style>
  <w:style w:type="paragraph" w:customStyle="1" w:styleId="CharChar10">
    <w:name w:val="อักขระ อักขระ Char Char1"/>
    <w:basedOn w:val="a"/>
    <w:rsid w:val="004922FC"/>
    <w:pPr>
      <w:spacing w:after="0" w:line="240" w:lineRule="auto"/>
    </w:pPr>
    <w:rPr>
      <w:rFonts w:ascii="Angsana New" w:eastAsia="Cordia New" w:hAnsi="Angsana New" w:cs="Angsana New"/>
      <w:sz w:val="32"/>
      <w:szCs w:val="32"/>
      <w:lang w:eastAsia="zh-CN"/>
    </w:rPr>
  </w:style>
  <w:style w:type="paragraph" w:customStyle="1" w:styleId="CharChar">
    <w:name w:val="อักขระ อักขระ Char Char"/>
    <w:basedOn w:val="a"/>
    <w:rsid w:val="004922FC"/>
    <w:pPr>
      <w:spacing w:after="0" w:line="240" w:lineRule="auto"/>
    </w:pPr>
    <w:rPr>
      <w:rFonts w:ascii="Angsana New" w:eastAsia="Cordia New" w:hAnsi="Angsana New" w:cs="Angsana New"/>
      <w:sz w:val="32"/>
      <w:szCs w:val="32"/>
      <w:lang w:eastAsia="zh-CN"/>
    </w:rPr>
  </w:style>
  <w:style w:type="character" w:customStyle="1" w:styleId="highlight0">
    <w:name w:val="highlight0"/>
    <w:basedOn w:val="a0"/>
    <w:rsid w:val="004922FC"/>
  </w:style>
  <w:style w:type="character" w:customStyle="1" w:styleId="highlight6">
    <w:name w:val="highlight6"/>
    <w:basedOn w:val="a0"/>
    <w:rsid w:val="004922FC"/>
  </w:style>
  <w:style w:type="character" w:customStyle="1" w:styleId="highlight1">
    <w:name w:val="highlight1"/>
    <w:basedOn w:val="a0"/>
    <w:rsid w:val="004922FC"/>
  </w:style>
  <w:style w:type="paragraph" w:customStyle="1" w:styleId="CharCharCharChar">
    <w:name w:val="Char Char อักขระ อักขระ Char Char"/>
    <w:basedOn w:val="a"/>
    <w:rsid w:val="004922FC"/>
    <w:pPr>
      <w:spacing w:after="0" w:line="240" w:lineRule="auto"/>
    </w:pPr>
    <w:rPr>
      <w:rFonts w:ascii="Angsana New" w:eastAsia="Cordia New" w:hAnsi="Angsana New" w:cs="Angsana New"/>
      <w:sz w:val="32"/>
      <w:szCs w:val="32"/>
      <w:lang w:eastAsia="zh-CN"/>
    </w:rPr>
  </w:style>
  <w:style w:type="character" w:customStyle="1" w:styleId="aff7">
    <w:name w:val="ผังเอกสาร อักขระ"/>
    <w:basedOn w:val="a0"/>
    <w:link w:val="aff8"/>
    <w:semiHidden/>
    <w:rsid w:val="004922FC"/>
    <w:rPr>
      <w:rFonts w:ascii="Tahoma" w:eastAsia="SimSun" w:hAnsi="Tahoma" w:cs="Angsana New"/>
      <w:sz w:val="24"/>
      <w:shd w:val="clear" w:color="auto" w:fill="000080"/>
      <w:lang w:eastAsia="zh-CN"/>
    </w:rPr>
  </w:style>
  <w:style w:type="paragraph" w:styleId="aff8">
    <w:name w:val="Document Map"/>
    <w:basedOn w:val="a"/>
    <w:link w:val="aff7"/>
    <w:semiHidden/>
    <w:rsid w:val="004922FC"/>
    <w:pPr>
      <w:shd w:val="clear" w:color="auto" w:fill="000080"/>
      <w:spacing w:after="0" w:line="240" w:lineRule="auto"/>
    </w:pPr>
    <w:rPr>
      <w:rFonts w:ascii="Tahoma" w:eastAsia="SimSun" w:hAnsi="Tahoma" w:cs="Angsana New"/>
      <w:sz w:val="24"/>
      <w:lang w:eastAsia="zh-CN"/>
    </w:rPr>
  </w:style>
  <w:style w:type="paragraph" w:styleId="25">
    <w:name w:val="List 2"/>
    <w:basedOn w:val="a"/>
    <w:rsid w:val="004922FC"/>
    <w:pPr>
      <w:spacing w:after="0" w:line="240" w:lineRule="auto"/>
      <w:ind w:left="566" w:hanging="283"/>
    </w:pPr>
    <w:rPr>
      <w:rFonts w:ascii="Cordia New" w:eastAsia="Cordia New" w:hAnsi="Cordia New" w:cs="Angsana New"/>
      <w:sz w:val="28"/>
      <w:lang w:eastAsia="zh-CN"/>
    </w:rPr>
  </w:style>
  <w:style w:type="paragraph" w:customStyle="1" w:styleId="14">
    <w:name w:val="ไม่มีการเว้นระยะห่าง1"/>
    <w:qFormat/>
    <w:rsid w:val="004922FC"/>
    <w:pPr>
      <w:spacing w:after="0" w:line="240" w:lineRule="auto"/>
    </w:pPr>
    <w:rPr>
      <w:rFonts w:ascii="Calibri" w:eastAsia="Times New Roman" w:hAnsi="Calibri" w:cs="Cordia New"/>
    </w:rPr>
  </w:style>
  <w:style w:type="character" w:styleId="HTML1">
    <w:name w:val="HTML Typewriter"/>
    <w:basedOn w:val="a0"/>
    <w:rsid w:val="004922FC"/>
    <w:rPr>
      <w:rFonts w:ascii="Arial Unicode MS" w:eastAsia="Times New Roman" w:hAnsi="Courier New" w:cs="Arial Unicode MS"/>
      <w:sz w:val="20"/>
      <w:szCs w:val="20"/>
    </w:rPr>
  </w:style>
  <w:style w:type="character" w:styleId="HTML2">
    <w:name w:val="HTML Cite"/>
    <w:basedOn w:val="a0"/>
    <w:rsid w:val="004922FC"/>
    <w:rPr>
      <w:i w:val="0"/>
      <w:iCs w:val="0"/>
      <w:color w:val="0E774A"/>
    </w:rPr>
  </w:style>
  <w:style w:type="character" w:customStyle="1" w:styleId="hps">
    <w:name w:val="hps"/>
    <w:basedOn w:val="a0"/>
    <w:rsid w:val="004922FC"/>
  </w:style>
  <w:style w:type="character" w:customStyle="1" w:styleId="apple-style-span">
    <w:name w:val="apple-style-span"/>
    <w:basedOn w:val="a0"/>
    <w:rsid w:val="004922FC"/>
  </w:style>
  <w:style w:type="character" w:customStyle="1" w:styleId="longtext">
    <w:name w:val="long_text"/>
    <w:basedOn w:val="a0"/>
    <w:rsid w:val="004922FC"/>
  </w:style>
  <w:style w:type="paragraph" w:customStyle="1" w:styleId="15">
    <w:name w:val="รายการย่อหน้า1"/>
    <w:basedOn w:val="a"/>
    <w:rsid w:val="004922FC"/>
    <w:pPr>
      <w:ind w:left="720"/>
      <w:contextualSpacing/>
    </w:pPr>
    <w:rPr>
      <w:rFonts w:ascii="Calibri" w:eastAsia="Times New Roman" w:hAnsi="Calibri" w:cs="Cordia New"/>
    </w:rPr>
  </w:style>
  <w:style w:type="table" w:customStyle="1" w:styleId="TableGrid1">
    <w:name w:val="Table Grid1"/>
    <w:basedOn w:val="a1"/>
    <w:next w:val="a5"/>
    <w:uiPriority w:val="59"/>
    <w:rsid w:val="004922FC"/>
    <w:pPr>
      <w:spacing w:after="0" w:line="240" w:lineRule="auto"/>
    </w:pPr>
    <w:rPr>
      <w:rFonts w:ascii="Calibri" w:eastAsia="Calibri" w:hAnsi="Calibri" w:cs="Cordia New"/>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5"/>
    <w:uiPriority w:val="59"/>
    <w:rsid w:val="004922FC"/>
    <w:pPr>
      <w:spacing w:after="0" w:line="240" w:lineRule="auto"/>
    </w:pPr>
    <w:rPr>
      <w:rFonts w:ascii="Calibri" w:eastAsia="Calibri" w:hAnsi="Calibri" w:cs="Cordia New"/>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aivb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F3968-0CA9-47F9-A02E-0B75E18E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3839</Words>
  <Characters>21887</Characters>
  <Application>Microsoft Office Word</Application>
  <DocSecurity>0</DocSecurity>
  <Lines>182</Lines>
  <Paragraphs>51</Paragraphs>
  <ScaleCrop>false</ScaleCrop>
  <HeadingPairs>
    <vt:vector size="2" baseType="variant">
      <vt:variant>
        <vt:lpstr>ชื่อเรื่อง</vt:lpstr>
      </vt:variant>
      <vt:variant>
        <vt:i4>1</vt:i4>
      </vt:variant>
    </vt:vector>
  </HeadingPairs>
  <TitlesOfParts>
    <vt:vector size="1" baseType="lpstr">
      <vt:lpstr/>
    </vt:vector>
  </TitlesOfParts>
  <Company>IC Shop And IC Service</Company>
  <LinksUpToDate>false</LinksUpToDate>
  <CharactersWithSpaces>25675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NEXT Speed</cp:lastModifiedBy>
  <cp:revision>4</cp:revision>
  <cp:lastPrinted>2016-12-30T03:39:00Z</cp:lastPrinted>
  <dcterms:created xsi:type="dcterms:W3CDTF">2017-12-13T00:25:00Z</dcterms:created>
  <dcterms:modified xsi:type="dcterms:W3CDTF">2017-12-13T00:37:00Z</dcterms:modified>
</cp:coreProperties>
</file>